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BE1F51" w:rsidRDefault="00BE1F51">
      <w:pPr>
        <w:spacing w:after="200" w:line="276" w:lineRule="auto"/>
        <w:rPr>
          <w:rFonts w:ascii="Garamond" w:hAnsi="Garamond" w:cs="Arial"/>
          <w:bCs/>
          <w:i/>
          <w:iCs/>
          <w:sz w:val="16"/>
          <w:szCs w:val="16"/>
        </w:rPr>
      </w:pPr>
    </w:p>
    <w:p w:rsidR="00ED7D40" w:rsidRDefault="00582E7F" w:rsidP="000A4FEF">
      <w:pPr>
        <w:jc w:val="center"/>
        <w:rPr>
          <w:rFonts w:ascii="Garamond" w:hAnsi="Garamond" w:cs="Arial"/>
          <w:bCs/>
          <w:i/>
          <w:iCs/>
          <w:sz w:val="16"/>
          <w:szCs w:val="16"/>
        </w:rPr>
      </w:pPr>
      <w:r>
        <w:rPr>
          <w:rFonts w:ascii="Garamond" w:hAnsi="Garamond" w:cs="Arial"/>
          <w:bCs/>
          <w:i/>
          <w:iCs/>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0;margin-top:0;width:516.55pt;height:774.55pt;z-index:251926528;mso-position-horizontal-relative:text;mso-position-vertical-relative:text">
            <v:imagedata r:id="rId8" o:title="Musée Yves Brayer -Affiche Projet 1 - Autour du Fauvisme en Provence"/>
          </v:shape>
        </w:pict>
      </w:r>
    </w:p>
    <w:p w:rsidR="00ED7D40" w:rsidRDefault="00ED7D40" w:rsidP="00ED7D40">
      <w:pPr>
        <w:jc w:val="center"/>
        <w:rPr>
          <w:rFonts w:ascii="Garamond" w:hAnsi="Garamond" w:cs="Arial"/>
          <w:bCs/>
          <w:i/>
          <w:iCs/>
          <w:sz w:val="16"/>
          <w:szCs w:val="16"/>
        </w:rPr>
      </w:pPr>
    </w:p>
    <w:p w:rsidR="00ED7D40" w:rsidRDefault="00ED7D40" w:rsidP="00ED7D40">
      <w:pPr>
        <w:jc w:val="center"/>
        <w:rPr>
          <w:rFonts w:ascii="Garamond" w:hAnsi="Garamond" w:cs="Arial"/>
          <w:bCs/>
          <w:i/>
          <w:iCs/>
          <w:sz w:val="16"/>
          <w:szCs w:val="16"/>
        </w:rPr>
      </w:pPr>
    </w:p>
    <w:p w:rsidR="00ED7D40" w:rsidRDefault="00ED7D40" w:rsidP="00ED7D40">
      <w:pPr>
        <w:jc w:val="center"/>
        <w:rPr>
          <w:rFonts w:ascii="Garamond" w:hAnsi="Garamond" w:cs="Arial"/>
          <w:bCs/>
          <w:i/>
          <w:iCs/>
          <w:sz w:val="16"/>
          <w:szCs w:val="16"/>
        </w:rPr>
      </w:pPr>
    </w:p>
    <w:p w:rsidR="00ED7D40" w:rsidRDefault="00ED7D40" w:rsidP="00ED7D40">
      <w:pPr>
        <w:jc w:val="center"/>
        <w:rPr>
          <w:rFonts w:ascii="Garamond" w:hAnsi="Garamond" w:cs="Arial"/>
          <w:bCs/>
          <w:i/>
          <w:iCs/>
          <w:sz w:val="16"/>
          <w:szCs w:val="16"/>
        </w:rPr>
      </w:pPr>
    </w:p>
    <w:p w:rsidR="00BD6236" w:rsidRDefault="00BD6236" w:rsidP="00957460">
      <w:pPr>
        <w:pStyle w:val="NormalWeb"/>
        <w:tabs>
          <w:tab w:val="left" w:pos="4962"/>
          <w:tab w:val="left" w:pos="9072"/>
        </w:tabs>
        <w:spacing w:before="0" w:beforeAutospacing="0" w:after="120" w:afterAutospacing="0"/>
        <w:ind w:firstLine="709"/>
        <w:jc w:val="both"/>
        <w:rPr>
          <w:rFonts w:eastAsia="Times New Roman"/>
          <w:sz w:val="28"/>
          <w:szCs w:val="28"/>
        </w:rPr>
      </w:pPr>
    </w:p>
    <w:p w:rsidR="00E611EA" w:rsidRDefault="00E611EA">
      <w:pPr>
        <w:spacing w:after="200" w:line="276" w:lineRule="auto"/>
        <w:rPr>
          <w:rFonts w:ascii="Garamond" w:eastAsia="Times New Roman" w:hAnsi="Garamond"/>
          <w:sz w:val="36"/>
          <w:szCs w:val="36"/>
        </w:rPr>
      </w:pPr>
      <w:r>
        <w:rPr>
          <w:rFonts w:ascii="Garamond" w:eastAsia="Times New Roman" w:hAnsi="Garamond"/>
          <w:sz w:val="36"/>
          <w:szCs w:val="36"/>
        </w:rPr>
        <w:br w:type="page"/>
      </w:r>
    </w:p>
    <w:p w:rsidR="00AE748A" w:rsidRDefault="00AE748A" w:rsidP="00AE748A">
      <w:pPr>
        <w:pStyle w:val="Titre2"/>
        <w:shd w:val="clear" w:color="auto" w:fill="FFFFFF"/>
        <w:spacing w:before="0" w:beforeAutospacing="0"/>
        <w:jc w:val="center"/>
        <w:rPr>
          <w:rFonts w:ascii="Arial" w:hAnsi="Arial" w:cs="Arial"/>
          <w:color w:val="000000"/>
          <w:sz w:val="44"/>
          <w:szCs w:val="44"/>
        </w:rPr>
      </w:pPr>
    </w:p>
    <w:p w:rsidR="00AE748A" w:rsidRDefault="000A4FEF" w:rsidP="00AE748A">
      <w:pPr>
        <w:pStyle w:val="Titre2"/>
        <w:shd w:val="clear" w:color="auto" w:fill="FFFFFF"/>
        <w:spacing w:before="0" w:beforeAutospacing="0"/>
        <w:jc w:val="center"/>
        <w:rPr>
          <w:rFonts w:ascii="Arial" w:hAnsi="Arial" w:cs="Arial"/>
          <w:color w:val="000000"/>
          <w:sz w:val="56"/>
          <w:szCs w:val="56"/>
        </w:rPr>
      </w:pPr>
      <w:r>
        <w:rPr>
          <w:rFonts w:ascii="Arial" w:hAnsi="Arial" w:cs="Arial"/>
          <w:color w:val="000000"/>
          <w:sz w:val="56"/>
          <w:szCs w:val="56"/>
        </w:rPr>
        <w:t>Autour du Fauvisme en Provence</w:t>
      </w:r>
    </w:p>
    <w:p w:rsidR="000A4FEF" w:rsidRPr="000A4FEF" w:rsidRDefault="000A4FEF" w:rsidP="00AE748A">
      <w:pPr>
        <w:pStyle w:val="Titre2"/>
        <w:shd w:val="clear" w:color="auto" w:fill="FFFFFF"/>
        <w:spacing w:before="0" w:beforeAutospacing="0"/>
        <w:jc w:val="center"/>
        <w:rPr>
          <w:rFonts w:ascii="Arial" w:hAnsi="Arial" w:cs="Arial"/>
          <w:color w:val="000000"/>
          <w:sz w:val="44"/>
          <w:szCs w:val="44"/>
        </w:rPr>
      </w:pPr>
      <w:r w:rsidRPr="000A4FEF">
        <w:rPr>
          <w:rFonts w:ascii="Arial" w:hAnsi="Arial" w:cs="Arial"/>
          <w:color w:val="000000"/>
          <w:sz w:val="44"/>
          <w:szCs w:val="44"/>
        </w:rPr>
        <w:t>De Cézanne à Chabaud</w:t>
      </w:r>
    </w:p>
    <w:p w:rsidR="00AE748A" w:rsidRPr="00AE748A" w:rsidRDefault="000A4FEF" w:rsidP="00AE748A">
      <w:pPr>
        <w:pStyle w:val="Titre2"/>
        <w:shd w:val="clear" w:color="auto" w:fill="FFFFFF"/>
        <w:spacing w:before="0" w:beforeAutospacing="0"/>
        <w:jc w:val="center"/>
        <w:rPr>
          <w:rFonts w:ascii="Arial" w:hAnsi="Arial" w:cs="Arial"/>
          <w:color w:val="000000"/>
        </w:rPr>
      </w:pPr>
      <w:r>
        <w:rPr>
          <w:rFonts w:ascii="Arial" w:hAnsi="Arial" w:cs="Arial"/>
          <w:color w:val="000000"/>
        </w:rPr>
        <w:t>6</w:t>
      </w:r>
      <w:r w:rsidR="00AE748A">
        <w:rPr>
          <w:rFonts w:ascii="Arial" w:hAnsi="Arial" w:cs="Arial"/>
          <w:color w:val="000000"/>
        </w:rPr>
        <w:t xml:space="preserve"> MAI -</w:t>
      </w:r>
      <w:r w:rsidR="00AE748A" w:rsidRPr="00AE748A">
        <w:rPr>
          <w:rFonts w:ascii="Arial" w:hAnsi="Arial" w:cs="Arial"/>
          <w:color w:val="000000"/>
        </w:rPr>
        <w:t xml:space="preserve"> 1</w:t>
      </w:r>
      <w:r>
        <w:rPr>
          <w:rFonts w:ascii="Arial" w:hAnsi="Arial" w:cs="Arial"/>
          <w:color w:val="000000"/>
        </w:rPr>
        <w:t>1</w:t>
      </w:r>
      <w:r w:rsidR="00AE748A" w:rsidRPr="00AE748A">
        <w:rPr>
          <w:rFonts w:ascii="Arial" w:hAnsi="Arial" w:cs="Arial"/>
          <w:color w:val="000000"/>
        </w:rPr>
        <w:t xml:space="preserve"> NOVEMBRE 202</w:t>
      </w:r>
      <w:r>
        <w:rPr>
          <w:rFonts w:ascii="Arial" w:hAnsi="Arial" w:cs="Arial"/>
          <w:color w:val="000000"/>
        </w:rPr>
        <w:t>4</w:t>
      </w:r>
    </w:p>
    <w:p w:rsidR="00AE748A" w:rsidRDefault="00AE748A" w:rsidP="00AE748A">
      <w:pPr>
        <w:pStyle w:val="NormalWeb"/>
        <w:shd w:val="clear" w:color="auto" w:fill="FFFFFF"/>
        <w:jc w:val="both"/>
        <w:rPr>
          <w:rFonts w:ascii="Arial" w:hAnsi="Arial" w:cs="Arial"/>
          <w:color w:val="333333"/>
          <w:sz w:val="21"/>
          <w:szCs w:val="21"/>
        </w:rPr>
      </w:pPr>
    </w:p>
    <w:p w:rsidR="000A4FEF" w:rsidRDefault="000A4FEF" w:rsidP="000A4FEF">
      <w:pPr>
        <w:pStyle w:val="NormalWeb"/>
        <w:shd w:val="clear" w:color="auto" w:fill="FFFFFF"/>
        <w:spacing w:before="120" w:beforeAutospacing="0" w:after="0" w:afterAutospacing="0"/>
        <w:ind w:left="851" w:right="709" w:firstLine="851"/>
        <w:jc w:val="both"/>
        <w:rPr>
          <w:rFonts w:ascii="Garamond" w:eastAsia="Times New Roman" w:hAnsi="Garamond"/>
          <w:sz w:val="28"/>
          <w:szCs w:val="28"/>
        </w:rPr>
      </w:pPr>
      <w:r w:rsidRPr="000A4FEF">
        <w:rPr>
          <w:rFonts w:ascii="Garamond" w:eastAsia="Times New Roman" w:hAnsi="Garamond"/>
          <w:sz w:val="28"/>
          <w:szCs w:val="28"/>
        </w:rPr>
        <w:t xml:space="preserve">Au Salon d'Automne de 1905, le critique d'art Louis Vauxcelles s'exclame "Donatello parmi les fauves" à propos des bustes exposés au centre de la salle 7 parmi des toiles aux couleurs crues et au graphisme libre et novateur. C'est ainsi que débute le scandale des "Fauves". La salle 7 réunissait Henri Matisse, Albert Marquet, Maurice de Vlaminck, André Derain, </w:t>
      </w:r>
      <w:r w:rsidRPr="00B079F4">
        <w:rPr>
          <w:rFonts w:ascii="Garamond" w:eastAsia="Times New Roman" w:hAnsi="Garamond"/>
          <w:b/>
          <w:sz w:val="28"/>
          <w:szCs w:val="28"/>
        </w:rPr>
        <w:t>Charles Camoin</w:t>
      </w:r>
      <w:r w:rsidRPr="000A4FEF">
        <w:rPr>
          <w:rFonts w:ascii="Garamond" w:eastAsia="Times New Roman" w:hAnsi="Garamond"/>
          <w:sz w:val="28"/>
          <w:szCs w:val="28"/>
        </w:rPr>
        <w:t xml:space="preserve">, Henri Manguin, </w:t>
      </w:r>
      <w:r w:rsidRPr="00B079F4">
        <w:rPr>
          <w:rFonts w:ascii="Garamond" w:eastAsia="Times New Roman" w:hAnsi="Garamond"/>
          <w:b/>
          <w:sz w:val="28"/>
          <w:szCs w:val="28"/>
        </w:rPr>
        <w:t>Pierre Girieud</w:t>
      </w:r>
      <w:r w:rsidRPr="000A4FEF">
        <w:rPr>
          <w:rFonts w:ascii="Garamond" w:eastAsia="Times New Roman" w:hAnsi="Garamond"/>
          <w:sz w:val="28"/>
          <w:szCs w:val="28"/>
        </w:rPr>
        <w:t xml:space="preserve">. Dans d'autres salles se trouvaient Van Dongen, Othon Friesz, Jean Puy, Louis Valtat, </w:t>
      </w:r>
      <w:r w:rsidRPr="00B079F4">
        <w:rPr>
          <w:rFonts w:ascii="Garamond" w:eastAsia="Times New Roman" w:hAnsi="Garamond"/>
          <w:b/>
          <w:sz w:val="28"/>
          <w:szCs w:val="28"/>
        </w:rPr>
        <w:t>Auguste Chabaud</w:t>
      </w:r>
      <w:r w:rsidRPr="000A4FEF">
        <w:rPr>
          <w:rFonts w:ascii="Garamond" w:eastAsia="Times New Roman" w:hAnsi="Garamond"/>
          <w:sz w:val="28"/>
          <w:szCs w:val="28"/>
        </w:rPr>
        <w:t xml:space="preserve">, </w:t>
      </w:r>
      <w:r w:rsidRPr="00B079F4">
        <w:rPr>
          <w:rFonts w:ascii="Garamond" w:eastAsia="Times New Roman" w:hAnsi="Garamond"/>
          <w:b/>
          <w:sz w:val="28"/>
          <w:szCs w:val="28"/>
        </w:rPr>
        <w:t>Alfred Lombard</w:t>
      </w:r>
      <w:r w:rsidRPr="000A4FEF">
        <w:rPr>
          <w:rFonts w:ascii="Garamond" w:eastAsia="Times New Roman" w:hAnsi="Garamond"/>
          <w:sz w:val="28"/>
          <w:szCs w:val="28"/>
        </w:rPr>
        <w:t>;  Raoul Du</w:t>
      </w:r>
      <w:r w:rsidR="006E557D">
        <w:rPr>
          <w:rFonts w:ascii="Garamond" w:eastAsia="Times New Roman" w:hAnsi="Garamond"/>
          <w:sz w:val="28"/>
          <w:szCs w:val="28"/>
        </w:rPr>
        <w:t>fy était absent du Salon. Les "f</w:t>
      </w:r>
      <w:r w:rsidRPr="000A4FEF">
        <w:rPr>
          <w:rFonts w:ascii="Garamond" w:eastAsia="Times New Roman" w:hAnsi="Garamond"/>
          <w:sz w:val="28"/>
          <w:szCs w:val="28"/>
        </w:rPr>
        <w:t xml:space="preserve">auves" vont alors représenter l'avant-garde de la peinture pour une courte période. </w:t>
      </w:r>
    </w:p>
    <w:p w:rsidR="000A4FEF" w:rsidRPr="000A4FEF" w:rsidRDefault="000A4FEF" w:rsidP="000A4FEF">
      <w:pPr>
        <w:pStyle w:val="NormalWeb"/>
        <w:shd w:val="clear" w:color="auto" w:fill="FFFFFF"/>
        <w:spacing w:before="120" w:beforeAutospacing="0" w:after="0" w:afterAutospacing="0"/>
        <w:ind w:left="851" w:right="709" w:firstLine="851"/>
        <w:jc w:val="both"/>
        <w:rPr>
          <w:rFonts w:ascii="Garamond" w:eastAsia="Times New Roman" w:hAnsi="Garamond"/>
          <w:sz w:val="28"/>
          <w:szCs w:val="28"/>
        </w:rPr>
      </w:pPr>
      <w:r w:rsidRPr="000A4FEF">
        <w:rPr>
          <w:rFonts w:ascii="Garamond" w:eastAsia="Times New Roman" w:hAnsi="Garamond"/>
          <w:sz w:val="28"/>
          <w:szCs w:val="28"/>
        </w:rPr>
        <w:t>Les artistes provençaux, influencés par Van Gogh et Cézanne, ont commencé à utiliser les couleurs vives dès la fin du XIXème. Certains n'ont pas directement fait partie du mouvement des Fauves, mais leur influence sur leurs amis contemporains a été fondamentale dans l'utilisation de la couleur et la simplification du graphisme et des formes.</w:t>
      </w:r>
    </w:p>
    <w:p w:rsidR="00B079F4" w:rsidRDefault="000A4FEF" w:rsidP="00217923">
      <w:pPr>
        <w:pStyle w:val="NormalWeb"/>
        <w:shd w:val="clear" w:color="auto" w:fill="FFFFFF"/>
        <w:spacing w:before="120" w:beforeAutospacing="0" w:after="0" w:afterAutospacing="0"/>
        <w:ind w:left="851" w:right="709" w:firstLine="851"/>
        <w:jc w:val="both"/>
        <w:rPr>
          <w:rFonts w:ascii="Garamond" w:eastAsia="Times New Roman" w:hAnsi="Garamond"/>
          <w:sz w:val="28"/>
          <w:szCs w:val="28"/>
        </w:rPr>
      </w:pPr>
      <w:r>
        <w:rPr>
          <w:rFonts w:ascii="Garamond" w:eastAsia="Times New Roman" w:hAnsi="Garamond"/>
          <w:sz w:val="28"/>
          <w:szCs w:val="28"/>
        </w:rPr>
        <w:t xml:space="preserve">Nous rendons </w:t>
      </w:r>
      <w:r w:rsidR="00B079F4">
        <w:rPr>
          <w:rFonts w:ascii="Garamond" w:eastAsia="Times New Roman" w:hAnsi="Garamond"/>
          <w:sz w:val="28"/>
          <w:szCs w:val="28"/>
        </w:rPr>
        <w:t xml:space="preserve">d'abord </w:t>
      </w:r>
      <w:r>
        <w:rPr>
          <w:rFonts w:ascii="Garamond" w:eastAsia="Times New Roman" w:hAnsi="Garamond"/>
          <w:sz w:val="28"/>
          <w:szCs w:val="28"/>
        </w:rPr>
        <w:t xml:space="preserve">hommage à </w:t>
      </w:r>
      <w:r w:rsidR="00C42566">
        <w:rPr>
          <w:rFonts w:ascii="Garamond" w:eastAsia="Times New Roman" w:hAnsi="Garamond"/>
          <w:sz w:val="28"/>
          <w:szCs w:val="28"/>
        </w:rPr>
        <w:t xml:space="preserve">Paul </w:t>
      </w:r>
      <w:r>
        <w:rPr>
          <w:rFonts w:ascii="Garamond" w:eastAsia="Times New Roman" w:hAnsi="Garamond"/>
          <w:sz w:val="28"/>
          <w:szCs w:val="28"/>
        </w:rPr>
        <w:t>Cézanne</w:t>
      </w:r>
      <w:r w:rsidR="00C42566">
        <w:rPr>
          <w:rFonts w:ascii="Garamond" w:eastAsia="Times New Roman" w:hAnsi="Garamond"/>
          <w:sz w:val="28"/>
          <w:szCs w:val="28"/>
        </w:rPr>
        <w:t>, qui est considéré comme l'inspirateur du fauvisme et du cubisme</w:t>
      </w:r>
      <w:r w:rsidR="00B079F4">
        <w:rPr>
          <w:rFonts w:ascii="Garamond" w:eastAsia="Times New Roman" w:hAnsi="Garamond"/>
          <w:sz w:val="28"/>
          <w:szCs w:val="28"/>
        </w:rPr>
        <w:t>,</w:t>
      </w:r>
      <w:r>
        <w:rPr>
          <w:rFonts w:ascii="Garamond" w:eastAsia="Times New Roman" w:hAnsi="Garamond"/>
          <w:sz w:val="28"/>
          <w:szCs w:val="28"/>
        </w:rPr>
        <w:t xml:space="preserve"> par un dessin précoce </w:t>
      </w:r>
      <w:r w:rsidR="00C42566">
        <w:rPr>
          <w:rFonts w:ascii="Garamond" w:eastAsia="Times New Roman" w:hAnsi="Garamond"/>
          <w:sz w:val="28"/>
          <w:szCs w:val="28"/>
        </w:rPr>
        <w:t>e</w:t>
      </w:r>
      <w:r w:rsidR="006E557D">
        <w:rPr>
          <w:rFonts w:ascii="Garamond" w:eastAsia="Times New Roman" w:hAnsi="Garamond"/>
          <w:sz w:val="28"/>
          <w:szCs w:val="28"/>
        </w:rPr>
        <w:t>t</w:t>
      </w:r>
      <w:r w:rsidR="00C42566">
        <w:rPr>
          <w:rFonts w:ascii="Garamond" w:eastAsia="Times New Roman" w:hAnsi="Garamond"/>
          <w:sz w:val="28"/>
          <w:szCs w:val="28"/>
        </w:rPr>
        <w:t xml:space="preserve"> émouvant </w:t>
      </w:r>
      <w:r>
        <w:rPr>
          <w:rFonts w:ascii="Garamond" w:eastAsia="Times New Roman" w:hAnsi="Garamond"/>
          <w:sz w:val="28"/>
          <w:szCs w:val="28"/>
        </w:rPr>
        <w:t>et un</w:t>
      </w:r>
      <w:r w:rsidR="00C42566">
        <w:rPr>
          <w:rFonts w:ascii="Garamond" w:eastAsia="Times New Roman" w:hAnsi="Garamond"/>
          <w:sz w:val="28"/>
          <w:szCs w:val="28"/>
        </w:rPr>
        <w:t>e magnifique</w:t>
      </w:r>
      <w:r>
        <w:rPr>
          <w:rFonts w:ascii="Garamond" w:eastAsia="Times New Roman" w:hAnsi="Garamond"/>
          <w:sz w:val="28"/>
          <w:szCs w:val="28"/>
        </w:rPr>
        <w:t xml:space="preserve"> lithographie</w:t>
      </w:r>
      <w:r w:rsidR="00B079F4">
        <w:rPr>
          <w:rFonts w:ascii="Garamond" w:eastAsia="Times New Roman" w:hAnsi="Garamond"/>
          <w:sz w:val="28"/>
          <w:szCs w:val="28"/>
        </w:rPr>
        <w:t xml:space="preserve">. </w:t>
      </w:r>
      <w:r w:rsidR="00E04697">
        <w:rPr>
          <w:rFonts w:ascii="Garamond" w:eastAsia="Times New Roman" w:hAnsi="Garamond"/>
          <w:sz w:val="28"/>
          <w:szCs w:val="28"/>
        </w:rPr>
        <w:t>Suivent ensuite des œuvres majeur</w:t>
      </w:r>
      <w:r w:rsidR="00AA778D">
        <w:rPr>
          <w:rFonts w:ascii="Garamond" w:eastAsia="Times New Roman" w:hAnsi="Garamond"/>
          <w:sz w:val="28"/>
          <w:szCs w:val="28"/>
        </w:rPr>
        <w:t>e</w:t>
      </w:r>
      <w:r w:rsidR="00E04697">
        <w:rPr>
          <w:rFonts w:ascii="Garamond" w:eastAsia="Times New Roman" w:hAnsi="Garamond"/>
          <w:sz w:val="28"/>
          <w:szCs w:val="28"/>
        </w:rPr>
        <w:t xml:space="preserve">s de cinq artistes provençaux qui ont marqué </w:t>
      </w:r>
      <w:r w:rsidR="00AA778D">
        <w:rPr>
          <w:rFonts w:ascii="Garamond" w:eastAsia="Times New Roman" w:hAnsi="Garamond"/>
          <w:sz w:val="28"/>
          <w:szCs w:val="28"/>
        </w:rPr>
        <w:t>cette</w:t>
      </w:r>
      <w:r w:rsidR="00E04697">
        <w:rPr>
          <w:rFonts w:ascii="Garamond" w:eastAsia="Times New Roman" w:hAnsi="Garamond"/>
          <w:sz w:val="28"/>
          <w:szCs w:val="28"/>
        </w:rPr>
        <w:t xml:space="preserve"> époque par leurs styles : </w:t>
      </w:r>
      <w:r w:rsidR="00AA778D">
        <w:rPr>
          <w:rFonts w:ascii="Garamond" w:eastAsia="Times New Roman" w:hAnsi="Garamond"/>
          <w:b/>
          <w:sz w:val="28"/>
          <w:szCs w:val="28"/>
        </w:rPr>
        <w:t>Re</w:t>
      </w:r>
      <w:r w:rsidR="00B079F4" w:rsidRPr="00E04697">
        <w:rPr>
          <w:rFonts w:ascii="Garamond" w:eastAsia="Times New Roman" w:hAnsi="Garamond"/>
          <w:b/>
          <w:sz w:val="28"/>
          <w:szCs w:val="28"/>
        </w:rPr>
        <w:t>né Seyssaud</w:t>
      </w:r>
      <w:r w:rsidR="00B079F4">
        <w:rPr>
          <w:rFonts w:ascii="Garamond" w:eastAsia="Times New Roman" w:hAnsi="Garamond"/>
          <w:sz w:val="28"/>
          <w:szCs w:val="28"/>
        </w:rPr>
        <w:t xml:space="preserve">, </w:t>
      </w:r>
      <w:r w:rsidR="00E04697">
        <w:rPr>
          <w:rFonts w:ascii="Garamond" w:eastAsia="Times New Roman" w:hAnsi="Garamond"/>
          <w:sz w:val="28"/>
          <w:szCs w:val="28"/>
        </w:rPr>
        <w:t>souvent considéré comme précurseur</w:t>
      </w:r>
      <w:r w:rsidR="00B079F4">
        <w:rPr>
          <w:rFonts w:ascii="Garamond" w:eastAsia="Times New Roman" w:hAnsi="Garamond"/>
          <w:sz w:val="28"/>
          <w:szCs w:val="28"/>
        </w:rPr>
        <w:t xml:space="preserve"> du </w:t>
      </w:r>
      <w:r w:rsidR="00E04697">
        <w:rPr>
          <w:rFonts w:ascii="Garamond" w:eastAsia="Times New Roman" w:hAnsi="Garamond"/>
          <w:sz w:val="28"/>
          <w:szCs w:val="28"/>
        </w:rPr>
        <w:t>Fauvisme</w:t>
      </w:r>
      <w:r w:rsidR="00B079F4">
        <w:rPr>
          <w:rFonts w:ascii="Garamond" w:eastAsia="Times New Roman" w:hAnsi="Garamond"/>
          <w:sz w:val="28"/>
          <w:szCs w:val="28"/>
        </w:rPr>
        <w:t xml:space="preserve">, s'exprime </w:t>
      </w:r>
      <w:r w:rsidR="00E04697">
        <w:rPr>
          <w:rFonts w:ascii="Garamond" w:eastAsia="Times New Roman" w:hAnsi="Garamond"/>
          <w:sz w:val="28"/>
          <w:szCs w:val="28"/>
        </w:rPr>
        <w:t xml:space="preserve">dès la fin du XIXème </w:t>
      </w:r>
      <w:r w:rsidR="00B079F4">
        <w:rPr>
          <w:rFonts w:ascii="Garamond" w:eastAsia="Times New Roman" w:hAnsi="Garamond"/>
          <w:sz w:val="28"/>
          <w:szCs w:val="28"/>
        </w:rPr>
        <w:t xml:space="preserve">avec un </w:t>
      </w:r>
      <w:r w:rsidR="00E04697">
        <w:rPr>
          <w:rFonts w:ascii="Garamond" w:eastAsia="Times New Roman" w:hAnsi="Garamond"/>
          <w:sz w:val="28"/>
          <w:szCs w:val="28"/>
        </w:rPr>
        <w:t>exubérance</w:t>
      </w:r>
      <w:r w:rsidR="00B079F4">
        <w:rPr>
          <w:rFonts w:ascii="Garamond" w:eastAsia="Times New Roman" w:hAnsi="Garamond"/>
          <w:sz w:val="28"/>
          <w:szCs w:val="28"/>
        </w:rPr>
        <w:t xml:space="preserve"> colorée. </w:t>
      </w:r>
      <w:r w:rsidR="00B079F4" w:rsidRPr="00E04697">
        <w:rPr>
          <w:rFonts w:ascii="Garamond" w:eastAsia="Times New Roman" w:hAnsi="Garamond"/>
          <w:b/>
          <w:sz w:val="28"/>
          <w:szCs w:val="28"/>
        </w:rPr>
        <w:t>Charles Camoin</w:t>
      </w:r>
      <w:r w:rsidR="00B079F4">
        <w:rPr>
          <w:rFonts w:ascii="Garamond" w:eastAsia="Times New Roman" w:hAnsi="Garamond"/>
          <w:sz w:val="28"/>
          <w:szCs w:val="28"/>
        </w:rPr>
        <w:t>, ami de Paul Cézanne</w:t>
      </w:r>
      <w:r w:rsidR="00E04697">
        <w:rPr>
          <w:rFonts w:ascii="Garamond" w:eastAsia="Times New Roman" w:hAnsi="Garamond"/>
          <w:sz w:val="28"/>
          <w:szCs w:val="28"/>
        </w:rPr>
        <w:t xml:space="preserve"> dès 1900, travaille avec les Fau</w:t>
      </w:r>
      <w:r w:rsidR="00B079F4">
        <w:rPr>
          <w:rFonts w:ascii="Garamond" w:eastAsia="Times New Roman" w:hAnsi="Garamond"/>
          <w:sz w:val="28"/>
          <w:szCs w:val="28"/>
        </w:rPr>
        <w:t>ves à Paris et à Martigues et Marseille</w:t>
      </w:r>
      <w:r w:rsidR="00D25AF5">
        <w:rPr>
          <w:rFonts w:ascii="Garamond" w:eastAsia="Times New Roman" w:hAnsi="Garamond"/>
          <w:sz w:val="28"/>
          <w:szCs w:val="28"/>
        </w:rPr>
        <w:t xml:space="preserve"> en favorisant l'expression de la couleur</w:t>
      </w:r>
      <w:r w:rsidR="00AA778D">
        <w:rPr>
          <w:rFonts w:ascii="Garamond" w:eastAsia="Times New Roman" w:hAnsi="Garamond"/>
          <w:sz w:val="28"/>
          <w:szCs w:val="28"/>
        </w:rPr>
        <w:t>.</w:t>
      </w:r>
      <w:r w:rsidR="00B079F4">
        <w:rPr>
          <w:rFonts w:ascii="Garamond" w:eastAsia="Times New Roman" w:hAnsi="Garamond"/>
          <w:sz w:val="28"/>
          <w:szCs w:val="28"/>
        </w:rPr>
        <w:t xml:space="preserve"> </w:t>
      </w:r>
      <w:r w:rsidR="006E557D">
        <w:rPr>
          <w:rFonts w:ascii="Garamond" w:eastAsia="Times New Roman" w:hAnsi="Garamond"/>
          <w:b/>
          <w:sz w:val="28"/>
          <w:szCs w:val="28"/>
        </w:rPr>
        <w:t>Louis-Mat</w:t>
      </w:r>
      <w:r w:rsidR="00B079F4" w:rsidRPr="00D25AF5">
        <w:rPr>
          <w:rFonts w:ascii="Garamond" w:eastAsia="Times New Roman" w:hAnsi="Garamond"/>
          <w:b/>
          <w:sz w:val="28"/>
          <w:szCs w:val="28"/>
        </w:rPr>
        <w:t>hieu Verdil</w:t>
      </w:r>
      <w:r w:rsidR="006E557D">
        <w:rPr>
          <w:rFonts w:ascii="Garamond" w:eastAsia="Times New Roman" w:hAnsi="Garamond"/>
          <w:b/>
          <w:sz w:val="28"/>
          <w:szCs w:val="28"/>
        </w:rPr>
        <w:t>h</w:t>
      </w:r>
      <w:r w:rsidR="00B079F4" w:rsidRPr="00D25AF5">
        <w:rPr>
          <w:rFonts w:ascii="Garamond" w:eastAsia="Times New Roman" w:hAnsi="Garamond"/>
          <w:b/>
          <w:sz w:val="28"/>
          <w:szCs w:val="28"/>
        </w:rPr>
        <w:t>an</w:t>
      </w:r>
      <w:r w:rsidR="00B079F4">
        <w:rPr>
          <w:rFonts w:ascii="Garamond" w:eastAsia="Times New Roman" w:hAnsi="Garamond"/>
          <w:sz w:val="28"/>
          <w:szCs w:val="28"/>
        </w:rPr>
        <w:t xml:space="preserve"> va lui aussi utiliser la couleur et plus tard simplifier les formes </w:t>
      </w:r>
      <w:r w:rsidR="00AA778D">
        <w:rPr>
          <w:rFonts w:ascii="Garamond" w:eastAsia="Times New Roman" w:hAnsi="Garamond"/>
          <w:sz w:val="28"/>
          <w:szCs w:val="28"/>
        </w:rPr>
        <w:t>en supprimant</w:t>
      </w:r>
      <w:r w:rsidR="00B079F4">
        <w:rPr>
          <w:rFonts w:ascii="Garamond" w:eastAsia="Times New Roman" w:hAnsi="Garamond"/>
          <w:sz w:val="28"/>
          <w:szCs w:val="28"/>
        </w:rPr>
        <w:t xml:space="preserve"> les dé</w:t>
      </w:r>
      <w:r w:rsidR="00E04697">
        <w:rPr>
          <w:rFonts w:ascii="Garamond" w:eastAsia="Times New Roman" w:hAnsi="Garamond"/>
          <w:sz w:val="28"/>
          <w:szCs w:val="28"/>
        </w:rPr>
        <w:t xml:space="preserve">tails superflus. </w:t>
      </w:r>
      <w:r w:rsidR="00E04697" w:rsidRPr="00D25AF5">
        <w:rPr>
          <w:rFonts w:ascii="Garamond" w:eastAsia="Times New Roman" w:hAnsi="Garamond"/>
          <w:b/>
          <w:sz w:val="28"/>
          <w:szCs w:val="28"/>
        </w:rPr>
        <w:t>Alfred Lombard</w:t>
      </w:r>
      <w:r w:rsidR="00E04697">
        <w:rPr>
          <w:rFonts w:ascii="Garamond" w:eastAsia="Times New Roman" w:hAnsi="Garamond"/>
          <w:sz w:val="28"/>
          <w:szCs w:val="28"/>
        </w:rPr>
        <w:t>, artiste autodidacte</w:t>
      </w:r>
      <w:r w:rsidR="00AA778D">
        <w:rPr>
          <w:rFonts w:ascii="Garamond" w:eastAsia="Times New Roman" w:hAnsi="Garamond"/>
          <w:sz w:val="28"/>
          <w:szCs w:val="28"/>
        </w:rPr>
        <w:t>,</w:t>
      </w:r>
      <w:r w:rsidR="00E04697">
        <w:rPr>
          <w:rFonts w:ascii="Garamond" w:eastAsia="Times New Roman" w:hAnsi="Garamond"/>
          <w:sz w:val="28"/>
          <w:szCs w:val="28"/>
        </w:rPr>
        <w:t xml:space="preserve"> se rapproche vite des </w:t>
      </w:r>
      <w:r w:rsidR="006E557D">
        <w:rPr>
          <w:rFonts w:ascii="Garamond" w:eastAsia="Times New Roman" w:hAnsi="Garamond"/>
          <w:sz w:val="28"/>
          <w:szCs w:val="28"/>
        </w:rPr>
        <w:t>"</w:t>
      </w:r>
      <w:r w:rsidR="00E04697">
        <w:rPr>
          <w:rFonts w:ascii="Garamond" w:eastAsia="Times New Roman" w:hAnsi="Garamond"/>
          <w:sz w:val="28"/>
          <w:szCs w:val="28"/>
        </w:rPr>
        <w:t>fauves</w:t>
      </w:r>
      <w:r w:rsidR="006E557D">
        <w:rPr>
          <w:rFonts w:ascii="Garamond" w:eastAsia="Times New Roman" w:hAnsi="Garamond"/>
          <w:sz w:val="28"/>
          <w:szCs w:val="28"/>
        </w:rPr>
        <w:t>"</w:t>
      </w:r>
      <w:r w:rsidR="00E04697">
        <w:rPr>
          <w:rFonts w:ascii="Garamond" w:eastAsia="Times New Roman" w:hAnsi="Garamond"/>
          <w:sz w:val="28"/>
          <w:szCs w:val="28"/>
        </w:rPr>
        <w:t xml:space="preserve"> à Paris </w:t>
      </w:r>
      <w:r w:rsidR="00D25AF5">
        <w:rPr>
          <w:rFonts w:ascii="Garamond" w:eastAsia="Times New Roman" w:hAnsi="Garamond"/>
          <w:sz w:val="28"/>
          <w:szCs w:val="28"/>
        </w:rPr>
        <w:t>et de ses amis marseillais</w:t>
      </w:r>
      <w:r w:rsidR="00AA778D">
        <w:rPr>
          <w:rFonts w:ascii="Garamond" w:eastAsia="Times New Roman" w:hAnsi="Garamond"/>
          <w:sz w:val="28"/>
          <w:szCs w:val="28"/>
        </w:rPr>
        <w:t xml:space="preserve"> en développant un violent usage de la couleur et une graphisme large</w:t>
      </w:r>
      <w:r w:rsidR="00E04697">
        <w:rPr>
          <w:rFonts w:ascii="Garamond" w:eastAsia="Times New Roman" w:hAnsi="Garamond"/>
          <w:sz w:val="28"/>
          <w:szCs w:val="28"/>
        </w:rPr>
        <w:t xml:space="preserve">. </w:t>
      </w:r>
      <w:r w:rsidR="00E04697" w:rsidRPr="00D25AF5">
        <w:rPr>
          <w:rFonts w:ascii="Garamond" w:eastAsia="Times New Roman" w:hAnsi="Garamond"/>
          <w:b/>
          <w:sz w:val="28"/>
          <w:szCs w:val="28"/>
        </w:rPr>
        <w:t>Pierre Girieud</w:t>
      </w:r>
      <w:r w:rsidR="00D25AF5">
        <w:rPr>
          <w:rFonts w:ascii="Garamond" w:eastAsia="Times New Roman" w:hAnsi="Garamond"/>
          <w:sz w:val="28"/>
          <w:szCs w:val="28"/>
        </w:rPr>
        <w:t xml:space="preserve">, </w:t>
      </w:r>
      <w:r w:rsidR="00AA778D">
        <w:rPr>
          <w:rFonts w:ascii="Garamond" w:eastAsia="Times New Roman" w:hAnsi="Garamond"/>
          <w:sz w:val="28"/>
          <w:szCs w:val="28"/>
        </w:rPr>
        <w:t>figure importante des</w:t>
      </w:r>
      <w:r w:rsidR="00D25AF5">
        <w:rPr>
          <w:rFonts w:ascii="Garamond" w:eastAsia="Times New Roman" w:hAnsi="Garamond"/>
          <w:sz w:val="28"/>
          <w:szCs w:val="28"/>
        </w:rPr>
        <w:t xml:space="preserve"> </w:t>
      </w:r>
      <w:r w:rsidR="006E557D">
        <w:rPr>
          <w:rFonts w:ascii="Garamond" w:eastAsia="Times New Roman" w:hAnsi="Garamond"/>
          <w:sz w:val="28"/>
          <w:szCs w:val="28"/>
        </w:rPr>
        <w:t>"</w:t>
      </w:r>
      <w:r w:rsidR="00D25AF5">
        <w:rPr>
          <w:rFonts w:ascii="Garamond" w:eastAsia="Times New Roman" w:hAnsi="Garamond"/>
          <w:sz w:val="28"/>
          <w:szCs w:val="28"/>
        </w:rPr>
        <w:t>fauves</w:t>
      </w:r>
      <w:r w:rsidR="006E557D">
        <w:rPr>
          <w:rFonts w:ascii="Garamond" w:eastAsia="Times New Roman" w:hAnsi="Garamond"/>
          <w:sz w:val="28"/>
          <w:szCs w:val="28"/>
        </w:rPr>
        <w:t>"</w:t>
      </w:r>
      <w:r w:rsidR="00D25AF5">
        <w:rPr>
          <w:rFonts w:ascii="Garamond" w:eastAsia="Times New Roman" w:hAnsi="Garamond"/>
          <w:sz w:val="28"/>
          <w:szCs w:val="28"/>
        </w:rPr>
        <w:t xml:space="preserve"> à Montmartre, se partage entre expressionisme et fauvisme</w:t>
      </w:r>
      <w:r w:rsidR="00217923">
        <w:rPr>
          <w:rFonts w:ascii="Garamond" w:eastAsia="Times New Roman" w:hAnsi="Garamond"/>
          <w:sz w:val="28"/>
          <w:szCs w:val="28"/>
        </w:rPr>
        <w:t xml:space="preserve"> avec des œuvres d'une grande densité</w:t>
      </w:r>
      <w:r w:rsidR="00D25AF5">
        <w:rPr>
          <w:rFonts w:ascii="Garamond" w:eastAsia="Times New Roman" w:hAnsi="Garamond"/>
          <w:sz w:val="28"/>
          <w:szCs w:val="28"/>
        </w:rPr>
        <w:t xml:space="preserve">. Enfin, </w:t>
      </w:r>
      <w:r w:rsidR="00D25AF5" w:rsidRPr="00AA778D">
        <w:rPr>
          <w:rFonts w:ascii="Garamond" w:eastAsia="Times New Roman" w:hAnsi="Garamond"/>
          <w:b/>
          <w:sz w:val="28"/>
          <w:szCs w:val="28"/>
        </w:rPr>
        <w:t>Auguste Chabaud</w:t>
      </w:r>
      <w:r w:rsidR="00AA778D">
        <w:rPr>
          <w:rFonts w:ascii="Garamond" w:eastAsia="Times New Roman" w:hAnsi="Garamond"/>
          <w:sz w:val="28"/>
          <w:szCs w:val="28"/>
        </w:rPr>
        <w:t xml:space="preserve">, élève de Seyssaud, rencontre les </w:t>
      </w:r>
      <w:r w:rsidR="006E557D">
        <w:rPr>
          <w:rFonts w:ascii="Garamond" w:eastAsia="Times New Roman" w:hAnsi="Garamond"/>
          <w:sz w:val="28"/>
          <w:szCs w:val="28"/>
        </w:rPr>
        <w:t>"</w:t>
      </w:r>
      <w:r w:rsidR="00AA778D">
        <w:rPr>
          <w:rFonts w:ascii="Garamond" w:eastAsia="Times New Roman" w:hAnsi="Garamond"/>
          <w:sz w:val="28"/>
          <w:szCs w:val="28"/>
        </w:rPr>
        <w:t>fauves</w:t>
      </w:r>
      <w:r w:rsidR="006E557D">
        <w:rPr>
          <w:rFonts w:ascii="Garamond" w:eastAsia="Times New Roman" w:hAnsi="Garamond"/>
          <w:sz w:val="28"/>
          <w:szCs w:val="28"/>
        </w:rPr>
        <w:t>"</w:t>
      </w:r>
      <w:r w:rsidR="00AA778D">
        <w:rPr>
          <w:rFonts w:ascii="Garamond" w:eastAsia="Times New Roman" w:hAnsi="Garamond"/>
          <w:sz w:val="28"/>
          <w:szCs w:val="28"/>
        </w:rPr>
        <w:t xml:space="preserve"> à Paris et développe</w:t>
      </w:r>
      <w:r w:rsidR="00217923">
        <w:rPr>
          <w:rFonts w:ascii="Garamond" w:eastAsia="Times New Roman" w:hAnsi="Garamond"/>
          <w:sz w:val="28"/>
          <w:szCs w:val="28"/>
        </w:rPr>
        <w:t xml:space="preserve"> une œuvre</w:t>
      </w:r>
      <w:r w:rsidR="00AA778D">
        <w:rPr>
          <w:rFonts w:ascii="Garamond" w:eastAsia="Times New Roman" w:hAnsi="Garamond"/>
          <w:sz w:val="28"/>
          <w:szCs w:val="28"/>
        </w:rPr>
        <w:t xml:space="preserve"> </w:t>
      </w:r>
      <w:r w:rsidR="00217923">
        <w:rPr>
          <w:rFonts w:ascii="Garamond" w:eastAsia="Times New Roman" w:hAnsi="Garamond"/>
          <w:sz w:val="28"/>
          <w:szCs w:val="28"/>
        </w:rPr>
        <w:t xml:space="preserve">personnelle et </w:t>
      </w:r>
      <w:r w:rsidR="00AA778D">
        <w:rPr>
          <w:rFonts w:ascii="Garamond" w:eastAsia="Times New Roman" w:hAnsi="Garamond"/>
          <w:sz w:val="28"/>
          <w:szCs w:val="28"/>
        </w:rPr>
        <w:t>originale au dessin sobre et aux puissants rouges et noirs.</w:t>
      </w:r>
    </w:p>
    <w:p w:rsidR="00DE4398" w:rsidRDefault="00DE4398" w:rsidP="000A4FEF">
      <w:pPr>
        <w:pStyle w:val="NormalWeb"/>
        <w:shd w:val="clear" w:color="auto" w:fill="FFFFFF"/>
        <w:spacing w:before="120" w:beforeAutospacing="0" w:after="0" w:afterAutospacing="0"/>
        <w:ind w:left="851" w:right="709" w:firstLine="851"/>
        <w:jc w:val="both"/>
        <w:rPr>
          <w:rFonts w:ascii="Garamond" w:eastAsia="Times New Roman" w:hAnsi="Garamond"/>
          <w:sz w:val="28"/>
          <w:szCs w:val="28"/>
        </w:rPr>
      </w:pPr>
      <w:bookmarkStart w:id="0" w:name="_GoBack"/>
      <w:bookmarkEnd w:id="0"/>
      <w:r w:rsidRPr="00DE4398">
        <w:rPr>
          <w:rFonts w:ascii="Garamond" w:eastAsia="Times New Roman" w:hAnsi="Garamond"/>
          <w:sz w:val="28"/>
          <w:szCs w:val="28"/>
        </w:rPr>
        <w:t>Avec eux, la lumière du midi de la France qui a enchanté tant de peintres ne peut que perpétuer le bonheur de vivre en Provence</w:t>
      </w:r>
      <w:r>
        <w:rPr>
          <w:rFonts w:ascii="Garamond" w:eastAsia="Times New Roman" w:hAnsi="Garamond"/>
          <w:sz w:val="28"/>
          <w:szCs w:val="28"/>
        </w:rPr>
        <w:t>.</w:t>
      </w:r>
    </w:p>
    <w:p w:rsidR="00AA778D" w:rsidRDefault="00217923" w:rsidP="000A4FEF">
      <w:pPr>
        <w:pStyle w:val="NormalWeb"/>
        <w:shd w:val="clear" w:color="auto" w:fill="FFFFFF"/>
        <w:spacing w:before="120" w:beforeAutospacing="0" w:after="0" w:afterAutospacing="0"/>
        <w:ind w:left="851" w:right="709" w:firstLine="851"/>
        <w:jc w:val="both"/>
        <w:rPr>
          <w:rFonts w:ascii="Garamond" w:eastAsia="Times New Roman" w:hAnsi="Garamond"/>
          <w:sz w:val="28"/>
          <w:szCs w:val="28"/>
        </w:rPr>
      </w:pPr>
      <w:r>
        <w:rPr>
          <w:rFonts w:ascii="Arial" w:hAnsi="Arial" w:cs="Arial"/>
          <w:noProof/>
          <w:color w:val="333333"/>
          <w:sz w:val="21"/>
          <w:szCs w:val="21"/>
        </w:rPr>
        <w:drawing>
          <wp:anchor distT="0" distB="0" distL="114300" distR="114300" simplePos="0" relativeHeight="251619840" behindDoc="0" locked="0" layoutInCell="1" allowOverlap="1">
            <wp:simplePos x="0" y="0"/>
            <wp:positionH relativeFrom="column">
              <wp:posOffset>494030</wp:posOffset>
            </wp:positionH>
            <wp:positionV relativeFrom="paragraph">
              <wp:posOffset>280670</wp:posOffset>
            </wp:positionV>
            <wp:extent cx="996315" cy="573405"/>
            <wp:effectExtent l="0" t="0" r="0" b="0"/>
            <wp:wrapNone/>
            <wp:docPr id="14" name="Image 14" descr="REGION 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ION SU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6315" cy="573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48A" w:rsidRPr="00AE748A" w:rsidRDefault="00217923" w:rsidP="00217923">
      <w:pPr>
        <w:pStyle w:val="NormalWeb"/>
        <w:shd w:val="clear" w:color="auto" w:fill="FFFFFF"/>
        <w:spacing w:before="0" w:beforeAutospacing="0" w:after="0" w:afterAutospacing="0"/>
        <w:ind w:left="-426" w:right="284"/>
        <w:jc w:val="center"/>
        <w:rPr>
          <w:rFonts w:ascii="Arial" w:hAnsi="Arial" w:cs="Arial"/>
          <w:color w:val="333333"/>
        </w:rPr>
      </w:pPr>
      <w:r>
        <w:rPr>
          <w:rFonts w:ascii="Arial" w:hAnsi="Arial" w:cs="Arial"/>
          <w:noProof/>
          <w:color w:val="333333"/>
          <w:sz w:val="21"/>
          <w:szCs w:val="21"/>
        </w:rPr>
        <w:drawing>
          <wp:anchor distT="0" distB="0" distL="114300" distR="114300" simplePos="0" relativeHeight="251624960" behindDoc="0" locked="0" layoutInCell="1" allowOverlap="1">
            <wp:simplePos x="0" y="0"/>
            <wp:positionH relativeFrom="column">
              <wp:posOffset>4732020</wp:posOffset>
            </wp:positionH>
            <wp:positionV relativeFrom="paragraph">
              <wp:posOffset>60435</wp:posOffset>
            </wp:positionV>
            <wp:extent cx="1454625" cy="336550"/>
            <wp:effectExtent l="0" t="0" r="0" b="6350"/>
            <wp:wrapNone/>
            <wp:docPr id="1" name="Image 1" descr="https://www.yvesbrayer.com/uploads/tinymce/ftp/data/00-GC13-logoCDQuadri.jpg?164163439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yvesbrayer.com/uploads/tinymce/ftp/data/00-GC13-logoCDQuadri.jpg?16416343956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4625" cy="33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748A" w:rsidRPr="00AE748A">
        <w:rPr>
          <w:rStyle w:val="Accentuation"/>
          <w:rFonts w:ascii="Arial" w:hAnsi="Arial" w:cs="Arial"/>
          <w:color w:val="333333"/>
        </w:rPr>
        <w:t>Pour tout renseignement ou documentation,</w:t>
      </w:r>
    </w:p>
    <w:p w:rsidR="00AE748A" w:rsidRPr="00AE748A" w:rsidRDefault="00AE748A" w:rsidP="00217923">
      <w:pPr>
        <w:pStyle w:val="p5"/>
        <w:shd w:val="clear" w:color="auto" w:fill="FFFFFF"/>
        <w:spacing w:before="0" w:beforeAutospacing="0" w:after="0" w:afterAutospacing="0"/>
        <w:ind w:left="-426" w:right="284"/>
        <w:jc w:val="center"/>
        <w:rPr>
          <w:rFonts w:ascii="Arial" w:hAnsi="Arial" w:cs="Arial"/>
          <w:color w:val="333333"/>
        </w:rPr>
      </w:pPr>
      <w:r w:rsidRPr="00AE748A">
        <w:rPr>
          <w:rStyle w:val="Accentuation"/>
          <w:rFonts w:ascii="Arial" w:hAnsi="Arial" w:cs="Arial"/>
          <w:color w:val="333333"/>
        </w:rPr>
        <w:t>Tél : 06 21 23 06 92 ou 06 23 16 47 75</w:t>
      </w:r>
    </w:p>
    <w:p w:rsidR="00AE748A" w:rsidRPr="00AE748A" w:rsidRDefault="00AE748A" w:rsidP="00217923">
      <w:pPr>
        <w:pStyle w:val="p5"/>
        <w:shd w:val="clear" w:color="auto" w:fill="FFFFFF"/>
        <w:spacing w:before="0" w:beforeAutospacing="0" w:after="0" w:afterAutospacing="0"/>
        <w:ind w:left="-426" w:right="284"/>
        <w:jc w:val="center"/>
        <w:rPr>
          <w:rStyle w:val="Accentuation"/>
          <w:rFonts w:ascii="Arial" w:hAnsi="Arial" w:cs="Arial"/>
          <w:color w:val="333333"/>
        </w:rPr>
      </w:pPr>
      <w:r w:rsidRPr="00AE748A">
        <w:rPr>
          <w:rStyle w:val="Accentuation"/>
          <w:rFonts w:ascii="Arial" w:hAnsi="Arial" w:cs="Arial"/>
          <w:color w:val="333333"/>
        </w:rPr>
        <w:t>Email : </w:t>
      </w:r>
      <w:hyperlink r:id="rId11" w:history="1">
        <w:r w:rsidRPr="00AE748A">
          <w:rPr>
            <w:rStyle w:val="Lienhypertexte"/>
            <w:rFonts w:ascii="Arial" w:hAnsi="Arial" w:cs="Arial"/>
            <w:i/>
            <w:iCs/>
            <w:color w:val="337AB7"/>
          </w:rPr>
          <w:t>olivier@yvesbrayer.com</w:t>
        </w:r>
      </w:hyperlink>
    </w:p>
    <w:p w:rsidR="00AE748A" w:rsidRDefault="00AE748A" w:rsidP="00AE748A">
      <w:pPr>
        <w:pStyle w:val="p5"/>
        <w:shd w:val="clear" w:color="auto" w:fill="FFFFFF"/>
        <w:spacing w:before="0" w:beforeAutospacing="0" w:after="0" w:afterAutospacing="0"/>
        <w:jc w:val="center"/>
        <w:rPr>
          <w:rFonts w:ascii="Arial" w:hAnsi="Arial" w:cs="Arial"/>
          <w:color w:val="333333"/>
          <w:sz w:val="21"/>
          <w:szCs w:val="21"/>
        </w:rPr>
      </w:pPr>
    </w:p>
    <w:p w:rsidR="00AE748A" w:rsidRDefault="00AE748A" w:rsidP="00AE748A">
      <w:pPr>
        <w:pStyle w:val="p5"/>
        <w:shd w:val="clear" w:color="auto" w:fill="FFFFFF"/>
        <w:spacing w:before="0" w:beforeAutospacing="0" w:after="0" w:afterAutospacing="0"/>
        <w:jc w:val="center"/>
        <w:rPr>
          <w:rFonts w:ascii="Arial" w:hAnsi="Arial" w:cs="Arial"/>
          <w:color w:val="333333"/>
          <w:sz w:val="21"/>
          <w:szCs w:val="21"/>
        </w:rPr>
      </w:pPr>
      <w:r>
        <w:rPr>
          <w:rFonts w:ascii="Arial" w:hAnsi="Arial" w:cs="Arial"/>
          <w:color w:val="333333"/>
          <w:sz w:val="21"/>
          <w:szCs w:val="21"/>
        </w:rPr>
        <w:lastRenderedPageBreak/>
        <w:t xml:space="preserve">                           </w:t>
      </w:r>
    </w:p>
    <w:p w:rsidR="00BE1F51" w:rsidRDefault="00BE1F51" w:rsidP="00217923">
      <w:pPr>
        <w:spacing w:after="60"/>
        <w:ind w:left="1134" w:right="1112" w:firstLine="1"/>
        <w:jc w:val="both"/>
        <w:rPr>
          <w:b/>
          <w:noProof/>
          <w:sz w:val="30"/>
          <w:szCs w:val="30"/>
        </w:rPr>
      </w:pPr>
    </w:p>
    <w:p w:rsidR="00BE1F51" w:rsidRDefault="00582E7F" w:rsidP="00217923">
      <w:pPr>
        <w:spacing w:after="60"/>
        <w:ind w:left="1134" w:right="1112" w:firstLine="1"/>
        <w:jc w:val="both"/>
        <w:rPr>
          <w:b/>
          <w:noProof/>
          <w:sz w:val="30"/>
          <w:szCs w:val="30"/>
        </w:rPr>
      </w:pPr>
      <w:r>
        <w:rPr>
          <w:b/>
          <w:noProof/>
          <w:sz w:val="30"/>
          <w:szCs w:val="30"/>
        </w:rPr>
        <w:pict>
          <v:shape id="_x0000_s1054" type="#_x0000_t75" style="position:absolute;left:0;text-align:left;margin-left:445.65pt;margin-top:16.6pt;width:87.85pt;height:283.45pt;z-index:251942912;mso-position-horizontal-relative:text;mso-position-vertical-relative:text">
            <v:imagedata r:id="rId12" o:title="S3-16-CHABAUD Auguste, Grand Nu aux bottines, 1907, Huile sur toile 193x56cm-Monique Laidi-Chabaud &amp; Martine &amp; frère"/>
          </v:shape>
        </w:pict>
      </w:r>
      <w:r>
        <w:rPr>
          <w:b/>
          <w:noProof/>
          <w:sz w:val="30"/>
          <w:szCs w:val="30"/>
        </w:rPr>
        <w:pict>
          <v:shape id="_x0000_s1052" type="#_x0000_t75" style="position:absolute;left:0;text-align:left;margin-left:101.1pt;margin-top:16.45pt;width:329.95pt;height:283.45pt;z-index:251938816;mso-position-horizontal-relative:text;mso-position-vertical-relative:text">
            <v:imagedata r:id="rId13" o:title="S1-03-CEZANNE Paul-Grands Baigneurs, 1896-1898, Lithographie 45x52cm-Galerie Paul Prouté"/>
          </v:shape>
        </w:pict>
      </w:r>
      <w:r>
        <w:rPr>
          <w:b/>
          <w:noProof/>
          <w:sz w:val="30"/>
          <w:szCs w:val="30"/>
        </w:rPr>
        <w:pict>
          <v:shape id="_x0000_s1053" type="#_x0000_t75" style="position:absolute;left:0;text-align:left;margin-left:1.3pt;margin-top:16.45pt;width:83.05pt;height:283.3pt;z-index:251941888;mso-position-horizontal-relative:text;mso-position-vertical-relative:text">
            <v:imagedata r:id="rId14" o:title="S3-14-CHABAUD Auguste, Grand Nu au broc, 1907, Huile sur toile 198x58cm-Stéphane Grassi"/>
          </v:shape>
        </w:pict>
      </w:r>
    </w:p>
    <w:p w:rsidR="00BE1F51" w:rsidRDefault="00582E7F">
      <w:pPr>
        <w:spacing w:after="200" w:line="276" w:lineRule="auto"/>
        <w:rPr>
          <w:b/>
          <w:noProof/>
          <w:sz w:val="30"/>
          <w:szCs w:val="30"/>
        </w:rPr>
      </w:pPr>
      <w:r>
        <w:rPr>
          <w:b/>
          <w:noProof/>
          <w:sz w:val="30"/>
          <w:szCs w:val="30"/>
        </w:rPr>
        <w:pict>
          <v:shape id="_x0000_s1055" type="#_x0000_t75" style="position:absolute;margin-left:93.75pt;margin-top:367.25pt;width:369.9pt;height:308.45pt;z-index:251943936;mso-position-horizontal-relative:text;mso-position-vertical-relative:text">
            <v:imagedata r:id="rId15" o:title="S2-03-SEYSSAUD René, Coings et pot bleu, circa 1908, Huile sur toile 38x46cm-Musée Cantini, INV BA 888, D"/>
          </v:shape>
        </w:pict>
      </w:r>
      <w:r w:rsidR="002712E9" w:rsidRPr="004C0B52">
        <w:rPr>
          <w:b/>
          <w:caps/>
          <w:noProof/>
          <w:sz w:val="30"/>
          <w:szCs w:val="30"/>
        </w:rPr>
        <mc:AlternateContent>
          <mc:Choice Requires="wps">
            <w:drawing>
              <wp:anchor distT="0" distB="0" distL="114300" distR="114300" simplePos="0" relativeHeight="251695616" behindDoc="0" locked="0" layoutInCell="1" allowOverlap="1" wp14:anchorId="0DE36D2C" wp14:editId="68DFE129">
                <wp:simplePos x="0" y="0"/>
                <wp:positionH relativeFrom="column">
                  <wp:posOffset>1188085</wp:posOffset>
                </wp:positionH>
                <wp:positionV relativeFrom="paragraph">
                  <wp:posOffset>8578850</wp:posOffset>
                </wp:positionV>
                <wp:extent cx="4686300" cy="323850"/>
                <wp:effectExtent l="0" t="0" r="0" b="0"/>
                <wp:wrapNone/>
                <wp:docPr id="7"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C9A" w:rsidRPr="003A5787" w:rsidRDefault="00024C9A" w:rsidP="00024C9A">
                            <w:pPr>
                              <w:jc w:val="center"/>
                              <w:rPr>
                                <w:caps/>
                                <w:color w:val="000000"/>
                                <w:sz w:val="16"/>
                                <w:szCs w:val="16"/>
                              </w:rPr>
                            </w:pPr>
                            <w:r w:rsidRPr="00024C9A">
                              <w:rPr>
                                <w:color w:val="000000"/>
                                <w:sz w:val="16"/>
                                <w:szCs w:val="16"/>
                              </w:rPr>
                              <w:t>SEYSSAUD René, Coings et pot bleu, circa 1908, Huile sur toile 38x46cm-Musée Cantin</w:t>
                            </w:r>
                            <w:r w:rsidR="00901D6C">
                              <w:rPr>
                                <w:color w:val="000000"/>
                                <w:sz w:val="16"/>
                                <w:szCs w:val="16"/>
                              </w:rPr>
                              <w:t>i, Marseille</w:t>
                            </w:r>
                          </w:p>
                          <w:p w:rsidR="00024C9A" w:rsidRPr="00053F88" w:rsidRDefault="00024C9A" w:rsidP="00024C9A">
                            <w:pPr>
                              <w:autoSpaceDE w:val="0"/>
                              <w:autoSpaceDN w:val="0"/>
                              <w:adjustRightInd w:val="0"/>
                              <w:spacing w:line="614" w:lineRule="exact"/>
                              <w:ind w:right="6"/>
                              <w:rPr>
                                <w:rFonts w:ascii="Garamond" w:hAnsi="Garamond"/>
                                <w:b/>
                                <w:bCs/>
                              </w:rPr>
                            </w:pPr>
                          </w:p>
                          <w:p w:rsidR="00024C9A" w:rsidRPr="00053F88" w:rsidRDefault="00024C9A" w:rsidP="00024C9A">
                            <w:pPr>
                              <w:autoSpaceDE w:val="0"/>
                              <w:autoSpaceDN w:val="0"/>
                              <w:adjustRightInd w:val="0"/>
                              <w:spacing w:line="614" w:lineRule="exact"/>
                              <w:ind w:right="-81"/>
                              <w:rPr>
                                <w:rFonts w:ascii="Garamond" w:hAnsi="Garamond"/>
                                <w:b/>
                                <w:bCs/>
                              </w:rPr>
                            </w:pPr>
                          </w:p>
                          <w:p w:rsidR="00024C9A" w:rsidRPr="00053F88" w:rsidRDefault="00024C9A" w:rsidP="00024C9A">
                            <w:pPr>
                              <w:autoSpaceDE w:val="0"/>
                              <w:autoSpaceDN w:val="0"/>
                              <w:adjustRightInd w:val="0"/>
                              <w:spacing w:line="614" w:lineRule="exact"/>
                              <w:ind w:right="6"/>
                              <w:rPr>
                                <w:rFonts w:ascii="Garamond" w:hAnsi="Garamond"/>
                                <w:b/>
                                <w:bCs/>
                              </w:rPr>
                            </w:pPr>
                          </w:p>
                          <w:p w:rsidR="00024C9A" w:rsidRDefault="00024C9A" w:rsidP="00024C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36D2C" id="_x0000_t202" coordsize="21600,21600" o:spt="202" path="m,l,21600r21600,l21600,xe">
                <v:stroke joinstyle="miter"/>
                <v:path gradientshapeok="t" o:connecttype="rect"/>
              </v:shapetype>
              <v:shape id="Text Box 635" o:spid="_x0000_s1026" type="#_x0000_t202" style="position:absolute;margin-left:93.55pt;margin-top:675.5pt;width:369pt;height:2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C8ShQIAABE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" stroked="f">
                <v:textbox>
                  <w:txbxContent>
                    <w:p w:rsidR="00024C9A" w:rsidRPr="003A5787" w:rsidRDefault="00024C9A" w:rsidP="00024C9A">
                      <w:pPr>
                        <w:jc w:val="center"/>
                        <w:rPr>
                          <w:caps/>
                          <w:color w:val="000000"/>
                          <w:sz w:val="16"/>
                          <w:szCs w:val="16"/>
                        </w:rPr>
                      </w:pPr>
                      <w:r w:rsidRPr="00024C9A">
                        <w:rPr>
                          <w:color w:val="000000"/>
                          <w:sz w:val="16"/>
                          <w:szCs w:val="16"/>
                        </w:rPr>
                        <w:t>SEYSSAUD René, Coings et pot bleu, circa 1908, Huile sur toile 38x46cm-Musée Cantin</w:t>
                      </w:r>
                      <w:r w:rsidR="00901D6C">
                        <w:rPr>
                          <w:color w:val="000000"/>
                          <w:sz w:val="16"/>
                          <w:szCs w:val="16"/>
                        </w:rPr>
                        <w:t>i, Marseille</w:t>
                      </w:r>
                    </w:p>
                    <w:p w:rsidR="00024C9A" w:rsidRPr="00053F88" w:rsidRDefault="00024C9A" w:rsidP="00024C9A">
                      <w:pPr>
                        <w:autoSpaceDE w:val="0"/>
                        <w:autoSpaceDN w:val="0"/>
                        <w:adjustRightInd w:val="0"/>
                        <w:spacing w:line="614" w:lineRule="exact"/>
                        <w:ind w:right="6"/>
                        <w:rPr>
                          <w:rFonts w:ascii="Garamond" w:hAnsi="Garamond"/>
                          <w:b/>
                          <w:bCs/>
                        </w:rPr>
                      </w:pPr>
                    </w:p>
                    <w:p w:rsidR="00024C9A" w:rsidRPr="00053F88" w:rsidRDefault="00024C9A" w:rsidP="00024C9A">
                      <w:pPr>
                        <w:autoSpaceDE w:val="0"/>
                        <w:autoSpaceDN w:val="0"/>
                        <w:adjustRightInd w:val="0"/>
                        <w:spacing w:line="614" w:lineRule="exact"/>
                        <w:ind w:right="-81"/>
                        <w:rPr>
                          <w:rFonts w:ascii="Garamond" w:hAnsi="Garamond"/>
                          <w:b/>
                          <w:bCs/>
                        </w:rPr>
                      </w:pPr>
                    </w:p>
                    <w:p w:rsidR="00024C9A" w:rsidRPr="00053F88" w:rsidRDefault="00024C9A" w:rsidP="00024C9A">
                      <w:pPr>
                        <w:autoSpaceDE w:val="0"/>
                        <w:autoSpaceDN w:val="0"/>
                        <w:adjustRightInd w:val="0"/>
                        <w:spacing w:line="614" w:lineRule="exact"/>
                        <w:ind w:right="6"/>
                        <w:rPr>
                          <w:rFonts w:ascii="Garamond" w:hAnsi="Garamond"/>
                          <w:b/>
                          <w:bCs/>
                        </w:rPr>
                      </w:pPr>
                    </w:p>
                    <w:p w:rsidR="00024C9A" w:rsidRDefault="00024C9A" w:rsidP="00024C9A"/>
                  </w:txbxContent>
                </v:textbox>
              </v:shape>
            </w:pict>
          </mc:Fallback>
        </mc:AlternateContent>
      </w:r>
      <w:r w:rsidR="00024C9A" w:rsidRPr="004C0B52">
        <w:rPr>
          <w:b/>
          <w:caps/>
          <w:noProof/>
          <w:sz w:val="30"/>
          <w:szCs w:val="30"/>
        </w:rPr>
        <mc:AlternateContent>
          <mc:Choice Requires="wps">
            <w:drawing>
              <wp:anchor distT="0" distB="0" distL="114300" distR="114300" simplePos="0" relativeHeight="251691520" behindDoc="0" locked="0" layoutInCell="1" allowOverlap="1" wp14:anchorId="694C26BD" wp14:editId="2977152D">
                <wp:simplePos x="0" y="0"/>
                <wp:positionH relativeFrom="column">
                  <wp:posOffset>-2540</wp:posOffset>
                </wp:positionH>
                <wp:positionV relativeFrom="paragraph">
                  <wp:posOffset>3559175</wp:posOffset>
                </wp:positionV>
                <wp:extent cx="6810375" cy="323850"/>
                <wp:effectExtent l="0" t="0" r="9525" b="0"/>
                <wp:wrapNone/>
                <wp:docPr id="6"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C9A" w:rsidRDefault="00024C9A" w:rsidP="00BE1F51">
                            <w:pPr>
                              <w:jc w:val="center"/>
                              <w:rPr>
                                <w:color w:val="000000"/>
                                <w:sz w:val="16"/>
                                <w:szCs w:val="16"/>
                              </w:rPr>
                            </w:pPr>
                            <w:r>
                              <w:rPr>
                                <w:color w:val="000000"/>
                                <w:sz w:val="16"/>
                                <w:szCs w:val="16"/>
                              </w:rPr>
                              <w:t xml:space="preserve">CEZANNE </w:t>
                            </w:r>
                            <w:r w:rsidRPr="00024C9A">
                              <w:rPr>
                                <w:color w:val="000000"/>
                                <w:sz w:val="16"/>
                                <w:szCs w:val="16"/>
                              </w:rPr>
                              <w:t>P</w:t>
                            </w:r>
                            <w:r>
                              <w:rPr>
                                <w:color w:val="000000"/>
                                <w:sz w:val="16"/>
                                <w:szCs w:val="16"/>
                              </w:rPr>
                              <w:t>aul-Grands Baigneurs, 1896-1898</w:t>
                            </w:r>
                            <w:r w:rsidRPr="00024C9A">
                              <w:rPr>
                                <w:color w:val="000000"/>
                                <w:sz w:val="16"/>
                                <w:szCs w:val="16"/>
                              </w:rPr>
                              <w:t>, Lithographie 45x52cm</w:t>
                            </w:r>
                          </w:p>
                          <w:p w:rsidR="00BE1F51" w:rsidRDefault="00024C9A" w:rsidP="00024C9A">
                            <w:pPr>
                              <w:rPr>
                                <w:color w:val="000000"/>
                                <w:sz w:val="16"/>
                                <w:szCs w:val="16"/>
                              </w:rPr>
                            </w:pPr>
                            <w:r>
                              <w:rPr>
                                <w:color w:val="000000"/>
                                <w:sz w:val="16"/>
                                <w:szCs w:val="16"/>
                              </w:rPr>
                              <w:t xml:space="preserve">Grand Nu au broc, 1907, </w:t>
                            </w:r>
                            <w:r w:rsidRPr="00024C9A">
                              <w:rPr>
                                <w:color w:val="000000"/>
                                <w:sz w:val="16"/>
                                <w:szCs w:val="16"/>
                              </w:rPr>
                              <w:t>Huile sur toile 198x58cm</w:t>
                            </w:r>
                            <w:r w:rsidR="002712E9">
                              <w:rPr>
                                <w:color w:val="000000"/>
                                <w:sz w:val="16"/>
                                <w:szCs w:val="16"/>
                              </w:rPr>
                              <w:t xml:space="preserve">                            CHABAUD Auguste                            </w:t>
                            </w:r>
                            <w:r w:rsidRPr="00024C9A">
                              <w:rPr>
                                <w:color w:val="000000"/>
                                <w:sz w:val="16"/>
                                <w:szCs w:val="16"/>
                              </w:rPr>
                              <w:t>Grand Nu aux bottine</w:t>
                            </w:r>
                            <w:r>
                              <w:rPr>
                                <w:color w:val="000000"/>
                                <w:sz w:val="16"/>
                                <w:szCs w:val="16"/>
                              </w:rPr>
                              <w:t>s, 1907</w:t>
                            </w:r>
                            <w:r w:rsidRPr="00024C9A">
                              <w:rPr>
                                <w:color w:val="000000"/>
                                <w:sz w:val="16"/>
                                <w:szCs w:val="16"/>
                              </w:rPr>
                              <w:t>, Huile sur toile 193x56cm</w:t>
                            </w:r>
                          </w:p>
                          <w:p w:rsidR="00024C9A" w:rsidRPr="003A5787" w:rsidRDefault="00024C9A" w:rsidP="00BE1F51">
                            <w:pPr>
                              <w:jc w:val="center"/>
                              <w:rPr>
                                <w:caps/>
                                <w:color w:val="000000"/>
                                <w:sz w:val="16"/>
                                <w:szCs w:val="16"/>
                              </w:rPr>
                            </w:pPr>
                          </w:p>
                          <w:p w:rsidR="00BE1F51" w:rsidRPr="00053F88" w:rsidRDefault="00BE1F51" w:rsidP="00BE1F51">
                            <w:pPr>
                              <w:autoSpaceDE w:val="0"/>
                              <w:autoSpaceDN w:val="0"/>
                              <w:adjustRightInd w:val="0"/>
                              <w:spacing w:line="614" w:lineRule="exact"/>
                              <w:ind w:right="6"/>
                              <w:rPr>
                                <w:rFonts w:ascii="Garamond" w:hAnsi="Garamond"/>
                                <w:b/>
                                <w:bCs/>
                              </w:rPr>
                            </w:pPr>
                          </w:p>
                          <w:p w:rsidR="00BE1F51" w:rsidRPr="00053F88" w:rsidRDefault="00BE1F51" w:rsidP="00BE1F51">
                            <w:pPr>
                              <w:autoSpaceDE w:val="0"/>
                              <w:autoSpaceDN w:val="0"/>
                              <w:adjustRightInd w:val="0"/>
                              <w:spacing w:line="614" w:lineRule="exact"/>
                              <w:ind w:right="-81"/>
                              <w:rPr>
                                <w:rFonts w:ascii="Garamond" w:hAnsi="Garamond"/>
                                <w:b/>
                                <w:bCs/>
                              </w:rPr>
                            </w:pPr>
                          </w:p>
                          <w:p w:rsidR="00BE1F51" w:rsidRPr="00053F88" w:rsidRDefault="00BE1F51" w:rsidP="00BE1F51">
                            <w:pPr>
                              <w:autoSpaceDE w:val="0"/>
                              <w:autoSpaceDN w:val="0"/>
                              <w:adjustRightInd w:val="0"/>
                              <w:spacing w:line="614" w:lineRule="exact"/>
                              <w:ind w:right="6"/>
                              <w:rPr>
                                <w:rFonts w:ascii="Garamond" w:hAnsi="Garamond"/>
                                <w:b/>
                                <w:bCs/>
                              </w:rPr>
                            </w:pPr>
                          </w:p>
                          <w:p w:rsidR="00BE1F51" w:rsidRDefault="00BE1F51" w:rsidP="00BE1F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C26BD" id="_x0000_s1027" type="#_x0000_t202" style="position:absolute;margin-left:-.2pt;margin-top:280.25pt;width:536.25pt;height:2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" stroked="f">
                <v:textbox>
                  <w:txbxContent>
                    <w:p w:rsidR="00024C9A" w:rsidRDefault="00024C9A" w:rsidP="00BE1F51">
                      <w:pPr>
                        <w:jc w:val="center"/>
                        <w:rPr>
                          <w:color w:val="000000"/>
                          <w:sz w:val="16"/>
                          <w:szCs w:val="16"/>
                        </w:rPr>
                      </w:pPr>
                      <w:r>
                        <w:rPr>
                          <w:color w:val="000000"/>
                          <w:sz w:val="16"/>
                          <w:szCs w:val="16"/>
                        </w:rPr>
                        <w:t xml:space="preserve">CEZANNE </w:t>
                      </w:r>
                      <w:r w:rsidRPr="00024C9A">
                        <w:rPr>
                          <w:color w:val="000000"/>
                          <w:sz w:val="16"/>
                          <w:szCs w:val="16"/>
                        </w:rPr>
                        <w:t>P</w:t>
                      </w:r>
                      <w:r>
                        <w:rPr>
                          <w:color w:val="000000"/>
                          <w:sz w:val="16"/>
                          <w:szCs w:val="16"/>
                        </w:rPr>
                        <w:t>aul-Grands Baigneurs, 1896-1898</w:t>
                      </w:r>
                      <w:r w:rsidRPr="00024C9A">
                        <w:rPr>
                          <w:color w:val="000000"/>
                          <w:sz w:val="16"/>
                          <w:szCs w:val="16"/>
                        </w:rPr>
                        <w:t>, Lithographie 45x52cm</w:t>
                      </w:r>
                    </w:p>
                    <w:p w:rsidR="00BE1F51" w:rsidRDefault="00024C9A" w:rsidP="00024C9A">
                      <w:pPr>
                        <w:rPr>
                          <w:color w:val="000000"/>
                          <w:sz w:val="16"/>
                          <w:szCs w:val="16"/>
                        </w:rPr>
                      </w:pPr>
                      <w:r>
                        <w:rPr>
                          <w:color w:val="000000"/>
                          <w:sz w:val="16"/>
                          <w:szCs w:val="16"/>
                        </w:rPr>
                        <w:t xml:space="preserve">Grand Nu au broc, 1907, </w:t>
                      </w:r>
                      <w:r w:rsidRPr="00024C9A">
                        <w:rPr>
                          <w:color w:val="000000"/>
                          <w:sz w:val="16"/>
                          <w:szCs w:val="16"/>
                        </w:rPr>
                        <w:t>Huile sur toile 198x58cm</w:t>
                      </w:r>
                      <w:r w:rsidR="002712E9">
                        <w:rPr>
                          <w:color w:val="000000"/>
                          <w:sz w:val="16"/>
                          <w:szCs w:val="16"/>
                        </w:rPr>
                        <w:t xml:space="preserve">                            CHABAUD Auguste                            </w:t>
                      </w:r>
                      <w:r w:rsidRPr="00024C9A">
                        <w:rPr>
                          <w:color w:val="000000"/>
                          <w:sz w:val="16"/>
                          <w:szCs w:val="16"/>
                        </w:rPr>
                        <w:t>Grand Nu aux bottine</w:t>
                      </w:r>
                      <w:r>
                        <w:rPr>
                          <w:color w:val="000000"/>
                          <w:sz w:val="16"/>
                          <w:szCs w:val="16"/>
                        </w:rPr>
                        <w:t>s, 1907</w:t>
                      </w:r>
                      <w:r w:rsidRPr="00024C9A">
                        <w:rPr>
                          <w:color w:val="000000"/>
                          <w:sz w:val="16"/>
                          <w:szCs w:val="16"/>
                        </w:rPr>
                        <w:t>, Huile sur toile 193x56cm</w:t>
                      </w:r>
                    </w:p>
                    <w:p w:rsidR="00024C9A" w:rsidRPr="003A5787" w:rsidRDefault="00024C9A" w:rsidP="00BE1F51">
                      <w:pPr>
                        <w:jc w:val="center"/>
                        <w:rPr>
                          <w:caps/>
                          <w:color w:val="000000"/>
                          <w:sz w:val="16"/>
                          <w:szCs w:val="16"/>
                        </w:rPr>
                      </w:pPr>
                    </w:p>
                    <w:p w:rsidR="00BE1F51" w:rsidRPr="00053F88" w:rsidRDefault="00BE1F51" w:rsidP="00BE1F51">
                      <w:pPr>
                        <w:autoSpaceDE w:val="0"/>
                        <w:autoSpaceDN w:val="0"/>
                        <w:adjustRightInd w:val="0"/>
                        <w:spacing w:line="614" w:lineRule="exact"/>
                        <w:ind w:right="6"/>
                        <w:rPr>
                          <w:rFonts w:ascii="Garamond" w:hAnsi="Garamond"/>
                          <w:b/>
                          <w:bCs/>
                        </w:rPr>
                      </w:pPr>
                    </w:p>
                    <w:p w:rsidR="00BE1F51" w:rsidRPr="00053F88" w:rsidRDefault="00BE1F51" w:rsidP="00BE1F51">
                      <w:pPr>
                        <w:autoSpaceDE w:val="0"/>
                        <w:autoSpaceDN w:val="0"/>
                        <w:adjustRightInd w:val="0"/>
                        <w:spacing w:line="614" w:lineRule="exact"/>
                        <w:ind w:right="-81"/>
                        <w:rPr>
                          <w:rFonts w:ascii="Garamond" w:hAnsi="Garamond"/>
                          <w:b/>
                          <w:bCs/>
                        </w:rPr>
                      </w:pPr>
                    </w:p>
                    <w:p w:rsidR="00BE1F51" w:rsidRPr="00053F88" w:rsidRDefault="00BE1F51" w:rsidP="00BE1F51">
                      <w:pPr>
                        <w:autoSpaceDE w:val="0"/>
                        <w:autoSpaceDN w:val="0"/>
                        <w:adjustRightInd w:val="0"/>
                        <w:spacing w:line="614" w:lineRule="exact"/>
                        <w:ind w:right="6"/>
                        <w:rPr>
                          <w:rFonts w:ascii="Garamond" w:hAnsi="Garamond"/>
                          <w:b/>
                          <w:bCs/>
                        </w:rPr>
                      </w:pPr>
                    </w:p>
                    <w:p w:rsidR="00BE1F51" w:rsidRDefault="00BE1F51" w:rsidP="00BE1F51"/>
                  </w:txbxContent>
                </v:textbox>
              </v:shape>
            </w:pict>
          </mc:Fallback>
        </mc:AlternateContent>
      </w:r>
      <w:r w:rsidR="00BE1F51">
        <w:rPr>
          <w:b/>
          <w:noProof/>
          <w:sz w:val="30"/>
          <w:szCs w:val="30"/>
        </w:rPr>
        <w:br w:type="page"/>
      </w:r>
    </w:p>
    <w:p w:rsidR="00BE1F51" w:rsidRDefault="00BE1F51" w:rsidP="00217923">
      <w:pPr>
        <w:spacing w:after="60"/>
        <w:ind w:left="1134" w:right="1112" w:firstLine="1"/>
        <w:jc w:val="both"/>
        <w:rPr>
          <w:b/>
          <w:noProof/>
          <w:sz w:val="30"/>
          <w:szCs w:val="30"/>
        </w:rPr>
      </w:pPr>
    </w:p>
    <w:p w:rsidR="00BE1F51" w:rsidRDefault="00BE1F51" w:rsidP="00217923">
      <w:pPr>
        <w:spacing w:after="60"/>
        <w:ind w:left="1134" w:right="1112" w:firstLine="1"/>
        <w:jc w:val="both"/>
        <w:rPr>
          <w:b/>
          <w:noProof/>
          <w:sz w:val="30"/>
          <w:szCs w:val="30"/>
        </w:rPr>
      </w:pPr>
    </w:p>
    <w:p w:rsidR="00BE1F51" w:rsidRDefault="00BE1F51" w:rsidP="00217923">
      <w:pPr>
        <w:spacing w:after="60"/>
        <w:ind w:left="1134" w:right="1112" w:firstLine="1"/>
        <w:jc w:val="both"/>
        <w:rPr>
          <w:b/>
          <w:noProof/>
          <w:sz w:val="30"/>
          <w:szCs w:val="30"/>
        </w:rPr>
      </w:pPr>
    </w:p>
    <w:p w:rsidR="00217923" w:rsidRPr="005B652A" w:rsidRDefault="00217923" w:rsidP="00217923">
      <w:pPr>
        <w:spacing w:after="60"/>
        <w:ind w:left="1134" w:right="1112" w:firstLine="1"/>
        <w:jc w:val="both"/>
        <w:rPr>
          <w:b/>
          <w:noProof/>
          <w:sz w:val="30"/>
          <w:szCs w:val="30"/>
        </w:rPr>
      </w:pPr>
      <w:r w:rsidRPr="005B652A">
        <w:rPr>
          <w:b/>
          <w:noProof/>
          <w:sz w:val="30"/>
          <w:szCs w:val="30"/>
        </w:rPr>
        <w:t>René SEYSSAUD (1867-1952)</w:t>
      </w:r>
    </w:p>
    <w:p w:rsidR="00217923" w:rsidRPr="004C0B52" w:rsidRDefault="00582E7F" w:rsidP="005B652A">
      <w:pPr>
        <w:spacing w:after="60"/>
        <w:ind w:left="5812" w:right="1112" w:firstLine="1"/>
        <w:jc w:val="both"/>
        <w:rPr>
          <w:b/>
          <w:caps/>
          <w:sz w:val="30"/>
          <w:szCs w:val="30"/>
        </w:rPr>
      </w:pPr>
      <w:r>
        <w:rPr>
          <w:noProof/>
          <w:sz w:val="30"/>
          <w:szCs w:val="30"/>
        </w:rPr>
        <w:pict>
          <v:shape id="_x0000_s1043" type="#_x0000_t75" style="position:absolute;left:0;text-align:left;margin-left:60.75pt;margin-top:3pt;width:212.6pt;height:144.5pt;z-index:251927552;mso-position-horizontal-relative:text;mso-position-vertical-relative:text">
            <v:imagedata r:id="rId16" o:title="S2-10-SEYSSAUD René, Les roches rouges à Agay, 1901, Huile sur toile 51x75cm-Fondation Regards de Provence"/>
          </v:shape>
        </w:pict>
      </w:r>
      <w:r w:rsidR="00217923" w:rsidRPr="004C0B52">
        <w:rPr>
          <w:sz w:val="30"/>
          <w:szCs w:val="30"/>
        </w:rPr>
        <w:t>Né à Marseille, il y suit les cours de l'Ecole des Beaux-Arts avec Dominique Magaud, puis celle d'Avignon avec Pierre Grivolas. Atteint de tuberculose, il doit quitter les études.</w:t>
      </w:r>
    </w:p>
    <w:p w:rsidR="005B652A" w:rsidRDefault="005B652A" w:rsidP="005B652A">
      <w:pPr>
        <w:spacing w:after="60"/>
        <w:ind w:left="4962" w:right="1112" w:firstLine="1"/>
        <w:jc w:val="both"/>
        <w:rPr>
          <w:sz w:val="30"/>
          <w:szCs w:val="30"/>
        </w:rPr>
      </w:pPr>
      <w:r w:rsidRPr="004C0B52">
        <w:rPr>
          <w:b/>
          <w:caps/>
          <w:noProof/>
          <w:sz w:val="30"/>
          <w:szCs w:val="30"/>
        </w:rPr>
        <mc:AlternateContent>
          <mc:Choice Requires="wps">
            <w:drawing>
              <wp:anchor distT="0" distB="0" distL="114300" distR="114300" simplePos="0" relativeHeight="251651584" behindDoc="0" locked="0" layoutInCell="1" allowOverlap="1" wp14:anchorId="4FF3BEBB" wp14:editId="54E8E373">
                <wp:simplePos x="0" y="0"/>
                <wp:positionH relativeFrom="column">
                  <wp:posOffset>768985</wp:posOffset>
                </wp:positionH>
                <wp:positionV relativeFrom="paragraph">
                  <wp:posOffset>101600</wp:posOffset>
                </wp:positionV>
                <wp:extent cx="2686050" cy="333375"/>
                <wp:effectExtent l="0" t="0" r="0" b="9525"/>
                <wp:wrapNone/>
                <wp:docPr id="674"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52A" w:rsidRDefault="005B652A" w:rsidP="005B652A">
                            <w:pPr>
                              <w:autoSpaceDE w:val="0"/>
                              <w:autoSpaceDN w:val="0"/>
                              <w:adjustRightInd w:val="0"/>
                              <w:ind w:right="6"/>
                              <w:jc w:val="center"/>
                              <w:rPr>
                                <w:color w:val="000000"/>
                                <w:sz w:val="16"/>
                                <w:szCs w:val="16"/>
                              </w:rPr>
                            </w:pPr>
                            <w:r w:rsidRPr="005B652A">
                              <w:rPr>
                                <w:color w:val="000000"/>
                                <w:sz w:val="16"/>
                                <w:szCs w:val="16"/>
                              </w:rPr>
                              <w:t>Les roches rouges à Agay, 1901, Huile sur toile 51x75cm</w:t>
                            </w:r>
                          </w:p>
                          <w:p w:rsidR="00217923" w:rsidRPr="005B652A" w:rsidRDefault="006E557D" w:rsidP="005B652A">
                            <w:pPr>
                              <w:autoSpaceDE w:val="0"/>
                              <w:autoSpaceDN w:val="0"/>
                              <w:adjustRightInd w:val="0"/>
                              <w:ind w:right="6"/>
                              <w:jc w:val="center"/>
                              <w:rPr>
                                <w:caps/>
                                <w:color w:val="000000"/>
                                <w:sz w:val="16"/>
                                <w:szCs w:val="16"/>
                              </w:rPr>
                            </w:pPr>
                            <w:r>
                              <w:rPr>
                                <w:color w:val="000000"/>
                                <w:sz w:val="16"/>
                                <w:szCs w:val="16"/>
                              </w:rPr>
                              <w:t>Musée</w:t>
                            </w:r>
                            <w:r w:rsidR="005B652A" w:rsidRPr="005B652A">
                              <w:rPr>
                                <w:color w:val="000000"/>
                                <w:sz w:val="16"/>
                                <w:szCs w:val="16"/>
                              </w:rPr>
                              <w:t xml:space="preserve"> Regards de Provence</w:t>
                            </w:r>
                          </w:p>
                          <w:p w:rsidR="00217923" w:rsidRPr="00053F88" w:rsidRDefault="00217923" w:rsidP="00217923">
                            <w:pPr>
                              <w:autoSpaceDE w:val="0"/>
                              <w:autoSpaceDN w:val="0"/>
                              <w:adjustRightInd w:val="0"/>
                              <w:spacing w:line="614" w:lineRule="exact"/>
                              <w:ind w:right="-81"/>
                              <w:rPr>
                                <w:rFonts w:ascii="Garamond" w:hAnsi="Garamond"/>
                                <w:b/>
                                <w:bCs/>
                              </w:rPr>
                            </w:pPr>
                          </w:p>
                          <w:p w:rsidR="00217923" w:rsidRPr="00053F88" w:rsidRDefault="00217923" w:rsidP="00217923">
                            <w:pPr>
                              <w:autoSpaceDE w:val="0"/>
                              <w:autoSpaceDN w:val="0"/>
                              <w:adjustRightInd w:val="0"/>
                              <w:spacing w:line="614" w:lineRule="exact"/>
                              <w:ind w:right="6"/>
                              <w:rPr>
                                <w:rFonts w:ascii="Garamond" w:hAnsi="Garamond"/>
                                <w:b/>
                                <w:bCs/>
                              </w:rPr>
                            </w:pPr>
                          </w:p>
                          <w:p w:rsidR="00217923" w:rsidRDefault="00217923" w:rsidP="002179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3BEBB" id="_x0000_s1028" type="#_x0000_t202" style="position:absolute;left:0;text-align:left;margin-left:60.55pt;margin-top:8pt;width:211.5pt;height:26.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" stroked="f">
                <v:textbox>
                  <w:txbxContent>
                    <w:p w:rsidR="005B652A" w:rsidRDefault="005B652A" w:rsidP="005B652A">
                      <w:pPr>
                        <w:autoSpaceDE w:val="0"/>
                        <w:autoSpaceDN w:val="0"/>
                        <w:adjustRightInd w:val="0"/>
                        <w:ind w:right="6"/>
                        <w:jc w:val="center"/>
                        <w:rPr>
                          <w:color w:val="000000"/>
                          <w:sz w:val="16"/>
                          <w:szCs w:val="16"/>
                        </w:rPr>
                      </w:pPr>
                      <w:r w:rsidRPr="005B652A">
                        <w:rPr>
                          <w:color w:val="000000"/>
                          <w:sz w:val="16"/>
                          <w:szCs w:val="16"/>
                        </w:rPr>
                        <w:t>Les roches rouges à Agay, 1901, Huile sur toile 51x75cm</w:t>
                      </w:r>
                    </w:p>
                    <w:p w:rsidR="00217923" w:rsidRPr="005B652A" w:rsidRDefault="006E557D" w:rsidP="005B652A">
                      <w:pPr>
                        <w:autoSpaceDE w:val="0"/>
                        <w:autoSpaceDN w:val="0"/>
                        <w:adjustRightInd w:val="0"/>
                        <w:ind w:right="6"/>
                        <w:jc w:val="center"/>
                        <w:rPr>
                          <w:caps/>
                          <w:color w:val="000000"/>
                          <w:sz w:val="16"/>
                          <w:szCs w:val="16"/>
                        </w:rPr>
                      </w:pPr>
                      <w:r>
                        <w:rPr>
                          <w:color w:val="000000"/>
                          <w:sz w:val="16"/>
                          <w:szCs w:val="16"/>
                        </w:rPr>
                        <w:t>Musée</w:t>
                      </w:r>
                      <w:r w:rsidR="005B652A" w:rsidRPr="005B652A">
                        <w:rPr>
                          <w:color w:val="000000"/>
                          <w:sz w:val="16"/>
                          <w:szCs w:val="16"/>
                        </w:rPr>
                        <w:t xml:space="preserve"> Regards de Provence</w:t>
                      </w:r>
                    </w:p>
                    <w:p w:rsidR="00217923" w:rsidRPr="00053F88" w:rsidRDefault="00217923" w:rsidP="00217923">
                      <w:pPr>
                        <w:autoSpaceDE w:val="0"/>
                        <w:autoSpaceDN w:val="0"/>
                        <w:adjustRightInd w:val="0"/>
                        <w:spacing w:line="614" w:lineRule="exact"/>
                        <w:ind w:right="-81"/>
                        <w:rPr>
                          <w:rFonts w:ascii="Garamond" w:hAnsi="Garamond"/>
                          <w:b/>
                          <w:bCs/>
                        </w:rPr>
                      </w:pPr>
                    </w:p>
                    <w:p w:rsidR="00217923" w:rsidRPr="00053F88" w:rsidRDefault="00217923" w:rsidP="00217923">
                      <w:pPr>
                        <w:autoSpaceDE w:val="0"/>
                        <w:autoSpaceDN w:val="0"/>
                        <w:adjustRightInd w:val="0"/>
                        <w:spacing w:line="614" w:lineRule="exact"/>
                        <w:ind w:right="6"/>
                        <w:rPr>
                          <w:rFonts w:ascii="Garamond" w:hAnsi="Garamond"/>
                          <w:b/>
                          <w:bCs/>
                        </w:rPr>
                      </w:pPr>
                    </w:p>
                    <w:p w:rsidR="00217923" w:rsidRDefault="00217923" w:rsidP="00217923"/>
                  </w:txbxContent>
                </v:textbox>
              </v:shape>
            </w:pict>
          </mc:Fallback>
        </mc:AlternateContent>
      </w:r>
    </w:p>
    <w:p w:rsidR="005B652A" w:rsidRDefault="005B652A" w:rsidP="005B652A">
      <w:pPr>
        <w:spacing w:after="60"/>
        <w:ind w:left="4962" w:right="1112" w:firstLine="1"/>
        <w:jc w:val="both"/>
        <w:rPr>
          <w:sz w:val="30"/>
          <w:szCs w:val="30"/>
        </w:rPr>
      </w:pPr>
    </w:p>
    <w:p w:rsidR="00217923" w:rsidRPr="004C0B52" w:rsidRDefault="00217923" w:rsidP="005B652A">
      <w:pPr>
        <w:spacing w:after="60"/>
        <w:ind w:left="1134" w:right="1112" w:firstLine="1"/>
        <w:jc w:val="both"/>
        <w:rPr>
          <w:b/>
          <w:caps/>
          <w:sz w:val="30"/>
          <w:szCs w:val="30"/>
        </w:rPr>
      </w:pPr>
      <w:r w:rsidRPr="004C0B52">
        <w:rPr>
          <w:sz w:val="30"/>
          <w:szCs w:val="30"/>
        </w:rPr>
        <w:t xml:space="preserve">En 1892, il expose au Salon des Indépendants à Paris, puis au Salon d'Automne et au Salon des Tuileries. Après son mariage, il s'installe à Villes-sur-Auzon, au pied du Mont Ventoux où sa famille possède des fermes. C'est là qu'il s'inspire de la Provence et de la vie paysanne. </w:t>
      </w:r>
    </w:p>
    <w:p w:rsidR="00217923" w:rsidRPr="004C0B52" w:rsidRDefault="00217923" w:rsidP="00217923">
      <w:pPr>
        <w:spacing w:after="60"/>
        <w:ind w:left="1134" w:right="1112" w:firstLine="1"/>
        <w:jc w:val="both"/>
        <w:rPr>
          <w:b/>
          <w:caps/>
          <w:sz w:val="30"/>
          <w:szCs w:val="30"/>
        </w:rPr>
      </w:pPr>
      <w:r w:rsidRPr="004C0B52">
        <w:rPr>
          <w:sz w:val="30"/>
          <w:szCs w:val="30"/>
        </w:rPr>
        <w:t>En 1895, il rencontre François Honnorat qui sera son marchand durant 27 ans. Il peut alors pleinement se consacrer à la peinture et à se soigner. Il travaille au bord de la mer de Cassis à Agay et expose à Paris chez Le Barc de Boutteville, puis chez Vollard.</w:t>
      </w:r>
    </w:p>
    <w:p w:rsidR="00217923" w:rsidRPr="004C0B52" w:rsidRDefault="00217923" w:rsidP="00217923">
      <w:pPr>
        <w:spacing w:after="60"/>
        <w:ind w:left="1134" w:right="1112" w:firstLine="1"/>
        <w:jc w:val="both"/>
        <w:rPr>
          <w:b/>
          <w:caps/>
          <w:sz w:val="30"/>
          <w:szCs w:val="30"/>
        </w:rPr>
      </w:pPr>
      <w:r w:rsidRPr="004C0B52">
        <w:rPr>
          <w:sz w:val="30"/>
          <w:szCs w:val="30"/>
        </w:rPr>
        <w:t>En 1904, il déménage à Saint-Chamas au bord de l'étang de Berre où le climat était recommandé pour soigner sa maladie.</w:t>
      </w:r>
    </w:p>
    <w:p w:rsidR="00217923" w:rsidRPr="004C0B52" w:rsidRDefault="00217923" w:rsidP="00217923">
      <w:pPr>
        <w:spacing w:after="60"/>
        <w:ind w:left="1134" w:right="1112" w:firstLine="1"/>
        <w:jc w:val="both"/>
        <w:rPr>
          <w:b/>
          <w:caps/>
          <w:sz w:val="30"/>
          <w:szCs w:val="30"/>
        </w:rPr>
      </w:pPr>
      <w:r w:rsidRPr="004C0B52">
        <w:rPr>
          <w:sz w:val="30"/>
          <w:szCs w:val="30"/>
        </w:rPr>
        <w:t>Il est souvent présenté comme un précurseur du fauvisme par sa personnalité affirmée, son écriture en pâte et son utilisation de couleurs vives et pures.</w:t>
      </w:r>
    </w:p>
    <w:p w:rsidR="00217923" w:rsidRPr="004C0B52" w:rsidRDefault="00217923" w:rsidP="00217923">
      <w:pPr>
        <w:spacing w:after="60"/>
        <w:ind w:left="1134" w:right="1112" w:firstLine="1"/>
        <w:jc w:val="both"/>
        <w:rPr>
          <w:b/>
          <w:caps/>
          <w:sz w:val="16"/>
          <w:szCs w:val="16"/>
        </w:rPr>
      </w:pPr>
    </w:p>
    <w:p w:rsidR="005B652A" w:rsidRDefault="005B652A">
      <w:pPr>
        <w:spacing w:after="200" w:line="276" w:lineRule="auto"/>
        <w:rPr>
          <w:b/>
          <w:noProof/>
          <w:sz w:val="30"/>
          <w:szCs w:val="30"/>
        </w:rPr>
      </w:pPr>
      <w:r>
        <w:rPr>
          <w:b/>
          <w:noProof/>
          <w:sz w:val="30"/>
          <w:szCs w:val="30"/>
        </w:rPr>
        <w:br w:type="page"/>
      </w:r>
    </w:p>
    <w:p w:rsidR="00D00C81" w:rsidRDefault="00D00C81" w:rsidP="00217923">
      <w:pPr>
        <w:spacing w:after="60"/>
        <w:ind w:left="1134" w:right="1112" w:firstLine="1"/>
        <w:jc w:val="both"/>
        <w:rPr>
          <w:b/>
          <w:noProof/>
          <w:sz w:val="30"/>
          <w:szCs w:val="30"/>
        </w:rPr>
      </w:pPr>
    </w:p>
    <w:p w:rsidR="00BE1F51" w:rsidRDefault="00BE1F51" w:rsidP="00D00C81">
      <w:pPr>
        <w:spacing w:after="60"/>
        <w:ind w:left="1134" w:right="1112" w:firstLine="1"/>
        <w:jc w:val="both"/>
        <w:rPr>
          <w:b/>
          <w:noProof/>
          <w:sz w:val="30"/>
          <w:szCs w:val="30"/>
        </w:rPr>
      </w:pPr>
    </w:p>
    <w:p w:rsidR="00BE1F51" w:rsidRDefault="00BE1F51" w:rsidP="00D00C81">
      <w:pPr>
        <w:spacing w:after="60"/>
        <w:ind w:left="1134" w:right="1112" w:firstLine="1"/>
        <w:jc w:val="both"/>
        <w:rPr>
          <w:b/>
          <w:noProof/>
          <w:sz w:val="30"/>
          <w:szCs w:val="30"/>
        </w:rPr>
      </w:pPr>
    </w:p>
    <w:p w:rsidR="00D00C81" w:rsidRPr="00D00C81" w:rsidRDefault="00D00C81" w:rsidP="00D00C81">
      <w:pPr>
        <w:spacing w:after="60"/>
        <w:ind w:left="1134" w:right="1112" w:firstLine="1"/>
        <w:jc w:val="both"/>
        <w:rPr>
          <w:b/>
          <w:caps/>
          <w:sz w:val="30"/>
          <w:szCs w:val="30"/>
        </w:rPr>
      </w:pPr>
      <w:r w:rsidRPr="00D00C81">
        <w:rPr>
          <w:b/>
          <w:noProof/>
          <w:sz w:val="30"/>
          <w:szCs w:val="30"/>
        </w:rPr>
        <w:t>Charles CAMOIN (1879-1965)</w:t>
      </w:r>
      <w:r w:rsidRPr="00D00C81">
        <w:rPr>
          <w:b/>
          <w:sz w:val="30"/>
          <w:szCs w:val="30"/>
        </w:rPr>
        <w:t xml:space="preserve"> </w:t>
      </w:r>
    </w:p>
    <w:p w:rsidR="00D00C81" w:rsidRPr="004C0B52" w:rsidRDefault="00582E7F" w:rsidP="00D00C81">
      <w:pPr>
        <w:spacing w:after="60"/>
        <w:ind w:left="5670" w:right="1112" w:firstLine="1"/>
        <w:jc w:val="both"/>
        <w:rPr>
          <w:b/>
          <w:caps/>
          <w:sz w:val="30"/>
          <w:szCs w:val="30"/>
        </w:rPr>
      </w:pPr>
      <w:r>
        <w:rPr>
          <w:noProof/>
          <w:sz w:val="30"/>
          <w:szCs w:val="30"/>
        </w:rPr>
        <w:pict>
          <v:shape id="_x0000_s1051" type="#_x0000_t75" style="position:absolute;left:0;text-align:left;margin-left:57pt;margin-top:2.65pt;width:212.6pt;height:171.5pt;z-index:251937792;mso-position-horizontal-relative:text;mso-position-vertical-relative:text">
            <v:imagedata r:id="rId17" o:title="S1-06-CAMOIN Charles, La Place au Manège, circa 1907, Huile sur toile 65x81cm- Musée Cantini, INV C"/>
          </v:shape>
        </w:pict>
      </w:r>
      <w:r w:rsidR="00D00C81" w:rsidRPr="004C0B52">
        <w:rPr>
          <w:sz w:val="30"/>
          <w:szCs w:val="30"/>
        </w:rPr>
        <w:t xml:space="preserve">Né à Marseille, il est orphelin de père à 6 ans. En 1895, il suit les cours de l'Ecole des Beaux-Arts de Marseille puis, en 1898, celle de Paris dans l'atelier de Gustave Moreau où il rencontre Marquet, Manguin et Matisse. </w:t>
      </w:r>
    </w:p>
    <w:p w:rsidR="00D00C81" w:rsidRPr="004C0B52" w:rsidRDefault="00D00C81" w:rsidP="00D00C81">
      <w:pPr>
        <w:spacing w:after="60"/>
        <w:ind w:left="5670" w:right="1112" w:firstLine="1"/>
        <w:jc w:val="both"/>
        <w:rPr>
          <w:b/>
          <w:caps/>
          <w:sz w:val="30"/>
          <w:szCs w:val="30"/>
        </w:rPr>
      </w:pPr>
      <w:r w:rsidRPr="004C0B52">
        <w:rPr>
          <w:b/>
          <w:caps/>
          <w:noProof/>
          <w:sz w:val="30"/>
          <w:szCs w:val="30"/>
        </w:rPr>
        <mc:AlternateContent>
          <mc:Choice Requires="wps">
            <w:drawing>
              <wp:anchor distT="0" distB="0" distL="114300" distR="114300" simplePos="0" relativeHeight="251680256" behindDoc="0" locked="0" layoutInCell="1" allowOverlap="1" wp14:anchorId="3FFCDF12" wp14:editId="63068D21">
                <wp:simplePos x="0" y="0"/>
                <wp:positionH relativeFrom="column">
                  <wp:posOffset>749935</wp:posOffset>
                </wp:positionH>
                <wp:positionV relativeFrom="paragraph">
                  <wp:posOffset>454660</wp:posOffset>
                </wp:positionV>
                <wp:extent cx="2686050" cy="323850"/>
                <wp:effectExtent l="0" t="0" r="0" b="0"/>
                <wp:wrapNone/>
                <wp:docPr id="672"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0C81" w:rsidRPr="003A5787" w:rsidRDefault="00BE1F51" w:rsidP="00D00C81">
                            <w:pPr>
                              <w:jc w:val="center"/>
                              <w:rPr>
                                <w:caps/>
                                <w:color w:val="000000"/>
                                <w:sz w:val="16"/>
                                <w:szCs w:val="16"/>
                              </w:rPr>
                            </w:pPr>
                            <w:r w:rsidRPr="00BE1F51">
                              <w:rPr>
                                <w:color w:val="000000"/>
                                <w:sz w:val="16"/>
                                <w:szCs w:val="16"/>
                              </w:rPr>
                              <w:t>La Place au Manège, circa 1907, Huile sur toile 65x81cm Musée Cantini</w:t>
                            </w:r>
                            <w:r>
                              <w:rPr>
                                <w:color w:val="000000"/>
                                <w:sz w:val="16"/>
                                <w:szCs w:val="16"/>
                              </w:rPr>
                              <w:t>, Marseille</w:t>
                            </w:r>
                          </w:p>
                          <w:p w:rsidR="00D00C81" w:rsidRPr="00053F88" w:rsidRDefault="00D00C81" w:rsidP="00D00C81">
                            <w:pPr>
                              <w:autoSpaceDE w:val="0"/>
                              <w:autoSpaceDN w:val="0"/>
                              <w:adjustRightInd w:val="0"/>
                              <w:spacing w:line="614" w:lineRule="exact"/>
                              <w:ind w:right="6"/>
                              <w:rPr>
                                <w:rFonts w:ascii="Garamond" w:hAnsi="Garamond"/>
                                <w:b/>
                                <w:bCs/>
                              </w:rPr>
                            </w:pPr>
                          </w:p>
                          <w:p w:rsidR="00D00C81" w:rsidRPr="00053F88" w:rsidRDefault="00D00C81" w:rsidP="00D00C81">
                            <w:pPr>
                              <w:autoSpaceDE w:val="0"/>
                              <w:autoSpaceDN w:val="0"/>
                              <w:adjustRightInd w:val="0"/>
                              <w:spacing w:line="614" w:lineRule="exact"/>
                              <w:ind w:right="-81"/>
                              <w:rPr>
                                <w:rFonts w:ascii="Garamond" w:hAnsi="Garamond"/>
                                <w:b/>
                                <w:bCs/>
                              </w:rPr>
                            </w:pPr>
                          </w:p>
                          <w:p w:rsidR="00D00C81" w:rsidRPr="00053F88" w:rsidRDefault="00D00C81" w:rsidP="00D00C81">
                            <w:pPr>
                              <w:autoSpaceDE w:val="0"/>
                              <w:autoSpaceDN w:val="0"/>
                              <w:adjustRightInd w:val="0"/>
                              <w:spacing w:line="614" w:lineRule="exact"/>
                              <w:ind w:right="6"/>
                              <w:rPr>
                                <w:rFonts w:ascii="Garamond" w:hAnsi="Garamond"/>
                                <w:b/>
                                <w:bCs/>
                              </w:rPr>
                            </w:pPr>
                          </w:p>
                          <w:p w:rsidR="00D00C81" w:rsidRDefault="00D00C81" w:rsidP="00D00C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CDF12" id="_x0000_s1029" type="#_x0000_t202" style="position:absolute;left:0;text-align:left;margin-left:59.05pt;margin-top:35.8pt;width:211.5pt;height:2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" stroked="f">
                <v:textbox>
                  <w:txbxContent>
                    <w:p w:rsidR="00D00C81" w:rsidRPr="003A5787" w:rsidRDefault="00BE1F51" w:rsidP="00D00C81">
                      <w:pPr>
                        <w:jc w:val="center"/>
                        <w:rPr>
                          <w:caps/>
                          <w:color w:val="000000"/>
                          <w:sz w:val="16"/>
                          <w:szCs w:val="16"/>
                        </w:rPr>
                      </w:pPr>
                      <w:r w:rsidRPr="00BE1F51">
                        <w:rPr>
                          <w:color w:val="000000"/>
                          <w:sz w:val="16"/>
                          <w:szCs w:val="16"/>
                        </w:rPr>
                        <w:t>La Place au Manège, circa 1907, Huile sur toile 65x81cm Musée Cantini</w:t>
                      </w:r>
                      <w:r>
                        <w:rPr>
                          <w:color w:val="000000"/>
                          <w:sz w:val="16"/>
                          <w:szCs w:val="16"/>
                        </w:rPr>
                        <w:t>, Marseille</w:t>
                      </w:r>
                    </w:p>
                    <w:p w:rsidR="00D00C81" w:rsidRPr="00053F88" w:rsidRDefault="00D00C81" w:rsidP="00D00C81">
                      <w:pPr>
                        <w:autoSpaceDE w:val="0"/>
                        <w:autoSpaceDN w:val="0"/>
                        <w:adjustRightInd w:val="0"/>
                        <w:spacing w:line="614" w:lineRule="exact"/>
                        <w:ind w:right="6"/>
                        <w:rPr>
                          <w:rFonts w:ascii="Garamond" w:hAnsi="Garamond"/>
                          <w:b/>
                          <w:bCs/>
                        </w:rPr>
                      </w:pPr>
                    </w:p>
                    <w:p w:rsidR="00D00C81" w:rsidRPr="00053F88" w:rsidRDefault="00D00C81" w:rsidP="00D00C81">
                      <w:pPr>
                        <w:autoSpaceDE w:val="0"/>
                        <w:autoSpaceDN w:val="0"/>
                        <w:adjustRightInd w:val="0"/>
                        <w:spacing w:line="614" w:lineRule="exact"/>
                        <w:ind w:right="-81"/>
                        <w:rPr>
                          <w:rFonts w:ascii="Garamond" w:hAnsi="Garamond"/>
                          <w:b/>
                          <w:bCs/>
                        </w:rPr>
                      </w:pPr>
                    </w:p>
                    <w:p w:rsidR="00D00C81" w:rsidRPr="00053F88" w:rsidRDefault="00D00C81" w:rsidP="00D00C81">
                      <w:pPr>
                        <w:autoSpaceDE w:val="0"/>
                        <w:autoSpaceDN w:val="0"/>
                        <w:adjustRightInd w:val="0"/>
                        <w:spacing w:line="614" w:lineRule="exact"/>
                        <w:ind w:right="6"/>
                        <w:rPr>
                          <w:rFonts w:ascii="Garamond" w:hAnsi="Garamond"/>
                          <w:b/>
                          <w:bCs/>
                        </w:rPr>
                      </w:pPr>
                    </w:p>
                    <w:p w:rsidR="00D00C81" w:rsidRDefault="00D00C81" w:rsidP="00D00C81"/>
                  </w:txbxContent>
                </v:textbox>
              </v:shape>
            </w:pict>
          </mc:Fallback>
        </mc:AlternateContent>
      </w:r>
      <w:r w:rsidRPr="004C0B52">
        <w:rPr>
          <w:sz w:val="30"/>
          <w:szCs w:val="30"/>
        </w:rPr>
        <w:t>Lors de son service militaire, de 1900 à 1903, à Aix-en-Provence, il se lie d'amitié avec Paul Cézanne. Il échangera une correspondance régulière avec lui.</w:t>
      </w:r>
    </w:p>
    <w:p w:rsidR="00D00C81" w:rsidRPr="004C0B52" w:rsidRDefault="00D00C81" w:rsidP="00D00C81">
      <w:pPr>
        <w:spacing w:after="60"/>
        <w:ind w:left="1134" w:right="1112" w:firstLine="1"/>
        <w:jc w:val="both"/>
        <w:rPr>
          <w:b/>
          <w:caps/>
          <w:sz w:val="30"/>
          <w:szCs w:val="30"/>
        </w:rPr>
      </w:pPr>
      <w:r w:rsidRPr="004C0B52">
        <w:rPr>
          <w:sz w:val="30"/>
          <w:szCs w:val="30"/>
        </w:rPr>
        <w:t>Installé à Paris, il expose au Salon des Indépendants, à la galerie Berthe Weill et au célèbre Salon d'Automne de 1905.</w:t>
      </w:r>
    </w:p>
    <w:p w:rsidR="00D00C81" w:rsidRPr="004C0B52" w:rsidRDefault="00D00C81" w:rsidP="00D00C81">
      <w:pPr>
        <w:spacing w:after="60"/>
        <w:ind w:left="1134" w:right="1112" w:firstLine="1"/>
        <w:jc w:val="both"/>
        <w:rPr>
          <w:b/>
          <w:caps/>
          <w:sz w:val="30"/>
          <w:szCs w:val="30"/>
        </w:rPr>
      </w:pPr>
      <w:r w:rsidRPr="004C0B52">
        <w:rPr>
          <w:sz w:val="30"/>
          <w:szCs w:val="30"/>
        </w:rPr>
        <w:t>Il voyage dans le Midi, en Italie et sur la Côte avec Marquet et Manguin et reste fidèle aux conseils de Cézanne et à la cohésion de l'image.</w:t>
      </w:r>
    </w:p>
    <w:p w:rsidR="00D00C81" w:rsidRPr="004C0B52" w:rsidRDefault="00D00C81" w:rsidP="00D00C81">
      <w:pPr>
        <w:spacing w:after="60"/>
        <w:ind w:left="1134" w:right="1112" w:firstLine="1"/>
        <w:jc w:val="both"/>
        <w:rPr>
          <w:b/>
          <w:caps/>
          <w:sz w:val="30"/>
          <w:szCs w:val="30"/>
        </w:rPr>
      </w:pPr>
      <w:r w:rsidRPr="004C0B52">
        <w:rPr>
          <w:sz w:val="30"/>
          <w:szCs w:val="30"/>
        </w:rPr>
        <w:t>En 1908, il expose chez Daniel Kahnweiler et dans toute l'Europe.</w:t>
      </w:r>
    </w:p>
    <w:p w:rsidR="00D00C81" w:rsidRPr="004C0B52" w:rsidRDefault="00D00C81" w:rsidP="00D00C81">
      <w:pPr>
        <w:spacing w:after="60"/>
        <w:ind w:left="1134" w:right="1112" w:firstLine="1"/>
        <w:jc w:val="both"/>
        <w:rPr>
          <w:b/>
          <w:caps/>
          <w:sz w:val="30"/>
          <w:szCs w:val="30"/>
        </w:rPr>
      </w:pPr>
      <w:r w:rsidRPr="004C0B52">
        <w:rPr>
          <w:sz w:val="30"/>
          <w:szCs w:val="30"/>
        </w:rPr>
        <w:t xml:space="preserve">Contrairement à ses amis il ne se laisse pas influencer par le cubisme. </w:t>
      </w:r>
    </w:p>
    <w:p w:rsidR="00D00C81" w:rsidRPr="004C0B52" w:rsidRDefault="00D00C81" w:rsidP="00D00C81">
      <w:pPr>
        <w:spacing w:after="60"/>
        <w:ind w:left="1134" w:right="1112" w:firstLine="1"/>
        <w:jc w:val="both"/>
        <w:rPr>
          <w:b/>
          <w:caps/>
          <w:sz w:val="30"/>
          <w:szCs w:val="30"/>
        </w:rPr>
      </w:pPr>
      <w:r w:rsidRPr="004C0B52">
        <w:rPr>
          <w:sz w:val="30"/>
          <w:szCs w:val="30"/>
        </w:rPr>
        <w:t>En 1912, il passe l'hiver à Tanger avec Matisse. Tous deux rendent visite à Renoir à Cagnes après la Guerre.</w:t>
      </w:r>
    </w:p>
    <w:p w:rsidR="00D00C81" w:rsidRPr="004C0B52" w:rsidRDefault="00D00C81" w:rsidP="00D00C81">
      <w:pPr>
        <w:spacing w:after="60"/>
        <w:ind w:left="1134" w:right="1112" w:firstLine="1"/>
        <w:jc w:val="both"/>
        <w:rPr>
          <w:b/>
          <w:caps/>
          <w:sz w:val="30"/>
          <w:szCs w:val="30"/>
        </w:rPr>
      </w:pPr>
      <w:r w:rsidRPr="004C0B52">
        <w:rPr>
          <w:sz w:val="30"/>
          <w:szCs w:val="30"/>
        </w:rPr>
        <w:t>En 1920, il peint dans le Midi, s'installe à Saint-Tropez en 1921 et expose chez Vildrac, Druet, Bernheim et Charpentier.</w:t>
      </w:r>
    </w:p>
    <w:p w:rsidR="00D00C81" w:rsidRDefault="00D00C81">
      <w:pPr>
        <w:spacing w:after="200" w:line="276" w:lineRule="auto"/>
        <w:rPr>
          <w:b/>
          <w:noProof/>
          <w:sz w:val="30"/>
          <w:szCs w:val="30"/>
        </w:rPr>
      </w:pPr>
      <w:r>
        <w:rPr>
          <w:b/>
          <w:noProof/>
          <w:sz w:val="30"/>
          <w:szCs w:val="30"/>
        </w:rPr>
        <w:br w:type="page"/>
      </w:r>
    </w:p>
    <w:p w:rsidR="00BE1F51" w:rsidRDefault="00BE1F51" w:rsidP="00217923">
      <w:pPr>
        <w:spacing w:after="60"/>
        <w:ind w:left="1134" w:right="1112" w:firstLine="1"/>
        <w:jc w:val="both"/>
        <w:rPr>
          <w:b/>
          <w:noProof/>
          <w:sz w:val="30"/>
          <w:szCs w:val="30"/>
        </w:rPr>
      </w:pPr>
    </w:p>
    <w:p w:rsidR="00BE1F51" w:rsidRDefault="00BE1F51" w:rsidP="00217923">
      <w:pPr>
        <w:spacing w:after="60"/>
        <w:ind w:left="1134" w:right="1112" w:firstLine="1"/>
        <w:jc w:val="both"/>
        <w:rPr>
          <w:b/>
          <w:noProof/>
          <w:sz w:val="30"/>
          <w:szCs w:val="30"/>
        </w:rPr>
      </w:pPr>
    </w:p>
    <w:p w:rsidR="00BE1F51" w:rsidRDefault="00BE1F51" w:rsidP="00217923">
      <w:pPr>
        <w:spacing w:after="60"/>
        <w:ind w:left="1134" w:right="1112" w:firstLine="1"/>
        <w:jc w:val="both"/>
        <w:rPr>
          <w:b/>
          <w:noProof/>
          <w:sz w:val="30"/>
          <w:szCs w:val="30"/>
        </w:rPr>
      </w:pPr>
    </w:p>
    <w:p w:rsidR="00217923" w:rsidRPr="005B652A" w:rsidRDefault="00217923" w:rsidP="00217923">
      <w:pPr>
        <w:spacing w:after="60"/>
        <w:ind w:left="1134" w:right="1112" w:firstLine="1"/>
        <w:jc w:val="both"/>
        <w:rPr>
          <w:b/>
          <w:noProof/>
          <w:sz w:val="30"/>
          <w:szCs w:val="30"/>
        </w:rPr>
      </w:pPr>
      <w:r w:rsidRPr="005B652A">
        <w:rPr>
          <w:b/>
          <w:noProof/>
          <w:sz w:val="30"/>
          <w:szCs w:val="30"/>
        </w:rPr>
        <w:t>Louis-Mathieu VERDILHAN (1875-1928)</w:t>
      </w:r>
    </w:p>
    <w:p w:rsidR="00D00C81" w:rsidRDefault="00D00C81" w:rsidP="00D00C81">
      <w:pPr>
        <w:spacing w:after="60"/>
        <w:ind w:left="5529" w:right="1112" w:firstLine="1"/>
        <w:jc w:val="both"/>
        <w:rPr>
          <w:sz w:val="30"/>
          <w:szCs w:val="30"/>
        </w:rPr>
      </w:pPr>
      <w:r w:rsidRPr="004C0B52">
        <w:rPr>
          <w:b/>
          <w:caps/>
          <w:noProof/>
          <w:sz w:val="30"/>
          <w:szCs w:val="30"/>
        </w:rPr>
        <mc:AlternateContent>
          <mc:Choice Requires="wps">
            <w:drawing>
              <wp:anchor distT="0" distB="0" distL="114300" distR="114300" simplePos="0" relativeHeight="251656704" behindDoc="0" locked="0" layoutInCell="1" allowOverlap="1" wp14:anchorId="3630B22F" wp14:editId="05307AE9">
                <wp:simplePos x="0" y="0"/>
                <wp:positionH relativeFrom="column">
                  <wp:posOffset>749935</wp:posOffset>
                </wp:positionH>
                <wp:positionV relativeFrom="paragraph">
                  <wp:posOffset>1778636</wp:posOffset>
                </wp:positionV>
                <wp:extent cx="2571750" cy="228600"/>
                <wp:effectExtent l="0" t="0" r="0" b="0"/>
                <wp:wrapNone/>
                <wp:docPr id="675"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923" w:rsidRPr="00D00C81" w:rsidRDefault="00D00C81" w:rsidP="00D00C81">
                            <w:pPr>
                              <w:autoSpaceDE w:val="0"/>
                              <w:autoSpaceDN w:val="0"/>
                              <w:adjustRightInd w:val="0"/>
                              <w:ind w:right="6"/>
                              <w:jc w:val="center"/>
                              <w:rPr>
                                <w:caps/>
                                <w:color w:val="000000"/>
                                <w:sz w:val="16"/>
                                <w:szCs w:val="16"/>
                              </w:rPr>
                            </w:pPr>
                            <w:r w:rsidRPr="00D00C81">
                              <w:rPr>
                                <w:color w:val="000000"/>
                                <w:sz w:val="16"/>
                                <w:szCs w:val="16"/>
                              </w:rPr>
                              <w:t>Bateaux à quai, 1906-1908, Huile sur toile 39x45cm</w:t>
                            </w:r>
                          </w:p>
                          <w:p w:rsidR="00217923" w:rsidRPr="00053F88" w:rsidRDefault="00217923" w:rsidP="00217923">
                            <w:pPr>
                              <w:autoSpaceDE w:val="0"/>
                              <w:autoSpaceDN w:val="0"/>
                              <w:adjustRightInd w:val="0"/>
                              <w:spacing w:line="614" w:lineRule="exact"/>
                              <w:ind w:right="-81"/>
                              <w:rPr>
                                <w:rFonts w:ascii="Garamond" w:hAnsi="Garamond"/>
                                <w:b/>
                                <w:bCs/>
                              </w:rPr>
                            </w:pPr>
                          </w:p>
                          <w:p w:rsidR="00217923" w:rsidRPr="00053F88" w:rsidRDefault="00217923" w:rsidP="00217923">
                            <w:pPr>
                              <w:autoSpaceDE w:val="0"/>
                              <w:autoSpaceDN w:val="0"/>
                              <w:adjustRightInd w:val="0"/>
                              <w:spacing w:line="614" w:lineRule="exact"/>
                              <w:ind w:right="6"/>
                              <w:rPr>
                                <w:rFonts w:ascii="Garamond" w:hAnsi="Garamond"/>
                                <w:b/>
                                <w:bCs/>
                              </w:rPr>
                            </w:pPr>
                          </w:p>
                          <w:p w:rsidR="00217923" w:rsidRDefault="00217923" w:rsidP="002179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0B22F" id="_x0000_s1030" type="#_x0000_t202" style="position:absolute;left:0;text-align:left;margin-left:59.05pt;margin-top:140.05pt;width:202.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M8iQIAABo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" stroked="f">
                <v:textbox>
                  <w:txbxContent>
                    <w:p w:rsidR="00217923" w:rsidRPr="00D00C81" w:rsidRDefault="00D00C81" w:rsidP="00D00C81">
                      <w:pPr>
                        <w:autoSpaceDE w:val="0"/>
                        <w:autoSpaceDN w:val="0"/>
                        <w:adjustRightInd w:val="0"/>
                        <w:ind w:right="6"/>
                        <w:jc w:val="center"/>
                        <w:rPr>
                          <w:caps/>
                          <w:color w:val="000000"/>
                          <w:sz w:val="16"/>
                          <w:szCs w:val="16"/>
                        </w:rPr>
                      </w:pPr>
                      <w:r w:rsidRPr="00D00C81">
                        <w:rPr>
                          <w:color w:val="000000"/>
                          <w:sz w:val="16"/>
                          <w:szCs w:val="16"/>
                        </w:rPr>
                        <w:t>Bateaux à quai, 1906-1908, Huile sur toile 39x45cm</w:t>
                      </w:r>
                    </w:p>
                    <w:p w:rsidR="00217923" w:rsidRPr="00053F88" w:rsidRDefault="00217923" w:rsidP="00217923">
                      <w:pPr>
                        <w:autoSpaceDE w:val="0"/>
                        <w:autoSpaceDN w:val="0"/>
                        <w:adjustRightInd w:val="0"/>
                        <w:spacing w:line="614" w:lineRule="exact"/>
                        <w:ind w:right="-81"/>
                        <w:rPr>
                          <w:rFonts w:ascii="Garamond" w:hAnsi="Garamond"/>
                          <w:b/>
                          <w:bCs/>
                        </w:rPr>
                      </w:pPr>
                    </w:p>
                    <w:p w:rsidR="00217923" w:rsidRPr="00053F88" w:rsidRDefault="00217923" w:rsidP="00217923">
                      <w:pPr>
                        <w:autoSpaceDE w:val="0"/>
                        <w:autoSpaceDN w:val="0"/>
                        <w:adjustRightInd w:val="0"/>
                        <w:spacing w:line="614" w:lineRule="exact"/>
                        <w:ind w:right="6"/>
                        <w:rPr>
                          <w:rFonts w:ascii="Garamond" w:hAnsi="Garamond"/>
                          <w:b/>
                          <w:bCs/>
                        </w:rPr>
                      </w:pPr>
                    </w:p>
                    <w:p w:rsidR="00217923" w:rsidRDefault="00217923" w:rsidP="00217923"/>
                  </w:txbxContent>
                </v:textbox>
              </v:shape>
            </w:pict>
          </mc:Fallback>
        </mc:AlternateContent>
      </w:r>
      <w:r w:rsidR="00582E7F">
        <w:rPr>
          <w:noProof/>
          <w:sz w:val="30"/>
          <w:szCs w:val="30"/>
        </w:rPr>
        <w:pict>
          <v:shape id="_x0000_s1044" type="#_x0000_t75" style="position:absolute;left:0;text-align:left;margin-left:54.75pt;margin-top:1.8pt;width:212.6pt;height:138.45pt;z-index:251928576;mso-position-horizontal-relative:text;mso-position-vertical-relative:text">
            <v:imagedata r:id="rId18" o:title="S2-01-VERDILHAN Louis-Mathieu, Bateaux à quai, 1906-1908, Huile sur toile 39x45cm-Daniel Chol"/>
          </v:shape>
        </w:pict>
      </w:r>
      <w:r w:rsidR="00217923" w:rsidRPr="004C0B52">
        <w:rPr>
          <w:sz w:val="30"/>
          <w:szCs w:val="30"/>
        </w:rPr>
        <w:t>Né à Saint-Gilles-du-Gard, sa famille s'installe à Marseille deux ans plus tard.  Il apprend le dessin avec le peintre Eugène Giraud. En 1902, il perd son œil gauche mais continue à peindre. Il expose à la galerie Braun, rue Saint Ferréol puis au Palais des Architectes en 1905.</w:t>
      </w:r>
    </w:p>
    <w:p w:rsidR="00217923" w:rsidRPr="004C0B52" w:rsidRDefault="00217923" w:rsidP="00D00C81">
      <w:pPr>
        <w:spacing w:after="60"/>
        <w:ind w:left="1134" w:right="1112" w:firstLine="1"/>
        <w:jc w:val="both"/>
        <w:rPr>
          <w:b/>
          <w:caps/>
          <w:sz w:val="30"/>
          <w:szCs w:val="30"/>
        </w:rPr>
      </w:pPr>
      <w:r w:rsidRPr="004C0B52">
        <w:rPr>
          <w:sz w:val="30"/>
          <w:szCs w:val="30"/>
        </w:rPr>
        <w:t>Il participe au Groupe du Poteau avec Lombard, Cabasson et Audibert.</w:t>
      </w:r>
    </w:p>
    <w:p w:rsidR="00217923" w:rsidRPr="004C0B52" w:rsidRDefault="00217923" w:rsidP="00D00C81">
      <w:pPr>
        <w:spacing w:after="60"/>
        <w:ind w:left="1134" w:right="1112" w:firstLine="1"/>
        <w:jc w:val="both"/>
        <w:rPr>
          <w:b/>
          <w:caps/>
          <w:sz w:val="30"/>
          <w:szCs w:val="30"/>
        </w:rPr>
      </w:pPr>
      <w:r w:rsidRPr="004C0B52">
        <w:rPr>
          <w:sz w:val="30"/>
          <w:szCs w:val="30"/>
        </w:rPr>
        <w:t>Le 25 mars 1905, il expose à Marseille au Petit Palais du Prado. Il y rencontre Edouard Latil, collectionneur toulonnais, qui deviendra son principal mécène.</w:t>
      </w:r>
    </w:p>
    <w:p w:rsidR="00217923" w:rsidRPr="004C0B52" w:rsidRDefault="00217923" w:rsidP="00217923">
      <w:pPr>
        <w:spacing w:after="60"/>
        <w:ind w:left="1134" w:right="1112" w:firstLine="1"/>
        <w:jc w:val="both"/>
        <w:rPr>
          <w:b/>
          <w:caps/>
          <w:sz w:val="30"/>
          <w:szCs w:val="30"/>
        </w:rPr>
      </w:pPr>
      <w:r w:rsidRPr="004C0B52">
        <w:rPr>
          <w:sz w:val="30"/>
          <w:szCs w:val="30"/>
        </w:rPr>
        <w:t>En 1909, Joachim Gasquet et Xavier de Magallon lui commandent 25 vues de parc dont certaines seront exposées au Salon d'Automne.</w:t>
      </w:r>
    </w:p>
    <w:p w:rsidR="00217923" w:rsidRPr="004C0B52" w:rsidRDefault="00217923" w:rsidP="00217923">
      <w:pPr>
        <w:spacing w:after="60"/>
        <w:ind w:left="1134" w:right="1112" w:firstLine="1"/>
        <w:jc w:val="both"/>
        <w:rPr>
          <w:b/>
          <w:caps/>
          <w:sz w:val="30"/>
          <w:szCs w:val="30"/>
        </w:rPr>
      </w:pPr>
      <w:r w:rsidRPr="004C0B52">
        <w:rPr>
          <w:sz w:val="30"/>
          <w:szCs w:val="30"/>
        </w:rPr>
        <w:t>En 1910, la galerie Druet à Paris l'expose avec Matisse, Marquet, Manguin et Laprade.</w:t>
      </w:r>
    </w:p>
    <w:p w:rsidR="00217923" w:rsidRPr="004C0B52" w:rsidRDefault="00217923" w:rsidP="00217923">
      <w:pPr>
        <w:spacing w:after="60"/>
        <w:ind w:left="1134" w:right="1112" w:firstLine="1"/>
        <w:jc w:val="both"/>
        <w:rPr>
          <w:b/>
          <w:caps/>
          <w:sz w:val="30"/>
          <w:szCs w:val="30"/>
        </w:rPr>
      </w:pPr>
      <w:r w:rsidRPr="004C0B52">
        <w:rPr>
          <w:sz w:val="30"/>
          <w:szCs w:val="30"/>
        </w:rPr>
        <w:t>En 1912, il expose au Salon de Mai à Marseille.</w:t>
      </w:r>
    </w:p>
    <w:p w:rsidR="00217923" w:rsidRPr="004C0B52" w:rsidRDefault="00217923" w:rsidP="00217923">
      <w:pPr>
        <w:spacing w:after="60"/>
        <w:ind w:left="1134" w:right="1112" w:firstLine="1"/>
        <w:jc w:val="both"/>
        <w:rPr>
          <w:b/>
          <w:caps/>
          <w:sz w:val="30"/>
          <w:szCs w:val="30"/>
        </w:rPr>
      </w:pPr>
      <w:r w:rsidRPr="004C0B52">
        <w:rPr>
          <w:sz w:val="30"/>
          <w:szCs w:val="30"/>
        </w:rPr>
        <w:t>En 1919, il épouse Hélène Marie, fille du peintre Alfred Casile. Il s'installe dans le quartier des Lauves à deux pas de l'atelier de Cézanne. Son style change, il cloisonne systématiquement ses aplats colorés.</w:t>
      </w:r>
    </w:p>
    <w:p w:rsidR="00217923" w:rsidRPr="004C0B52" w:rsidRDefault="00217923" w:rsidP="00D00C81">
      <w:pPr>
        <w:spacing w:after="60"/>
        <w:ind w:left="1134" w:right="1112" w:firstLine="1"/>
        <w:jc w:val="both"/>
        <w:rPr>
          <w:b/>
          <w:caps/>
          <w:sz w:val="30"/>
          <w:szCs w:val="30"/>
        </w:rPr>
      </w:pPr>
      <w:r w:rsidRPr="004C0B52">
        <w:rPr>
          <w:sz w:val="30"/>
          <w:szCs w:val="30"/>
        </w:rPr>
        <w:t>En 1920, il expose au Salon d'Automne et à la galerie La Licorne.</w:t>
      </w:r>
    </w:p>
    <w:p w:rsidR="00217923" w:rsidRPr="004C0B52" w:rsidRDefault="00217923" w:rsidP="00D00C81">
      <w:pPr>
        <w:spacing w:after="60"/>
        <w:ind w:left="1134" w:right="1112" w:firstLine="1"/>
        <w:jc w:val="both"/>
        <w:rPr>
          <w:b/>
          <w:caps/>
          <w:sz w:val="30"/>
          <w:szCs w:val="30"/>
        </w:rPr>
      </w:pPr>
      <w:r w:rsidRPr="004C0B52">
        <w:rPr>
          <w:sz w:val="30"/>
          <w:szCs w:val="30"/>
        </w:rPr>
        <w:t>En 1926, exposition de 34 toiles à la galerie Kraushaar à New York dont le catalogue est préfacé par Antoine Bourdelle.</w:t>
      </w:r>
    </w:p>
    <w:p w:rsidR="00217923" w:rsidRPr="004C0B52" w:rsidRDefault="00217923" w:rsidP="00217923">
      <w:pPr>
        <w:spacing w:after="60"/>
        <w:ind w:right="1112"/>
        <w:jc w:val="both"/>
        <w:rPr>
          <w:b/>
          <w:caps/>
          <w:sz w:val="16"/>
          <w:szCs w:val="16"/>
        </w:rPr>
      </w:pPr>
    </w:p>
    <w:p w:rsidR="00D00C81" w:rsidRDefault="00D00C81">
      <w:pPr>
        <w:spacing w:after="200" w:line="276" w:lineRule="auto"/>
        <w:rPr>
          <w:noProof/>
          <w:sz w:val="30"/>
          <w:szCs w:val="30"/>
        </w:rPr>
      </w:pPr>
      <w:r>
        <w:rPr>
          <w:noProof/>
          <w:sz w:val="30"/>
          <w:szCs w:val="30"/>
        </w:rPr>
        <w:br w:type="page"/>
      </w:r>
    </w:p>
    <w:p w:rsidR="00BE1F51" w:rsidRDefault="00BE1F51" w:rsidP="00D00C81">
      <w:pPr>
        <w:spacing w:after="60"/>
        <w:ind w:left="1134" w:right="1112" w:firstLine="1"/>
        <w:jc w:val="both"/>
        <w:rPr>
          <w:b/>
          <w:noProof/>
          <w:sz w:val="30"/>
          <w:szCs w:val="30"/>
        </w:rPr>
      </w:pPr>
    </w:p>
    <w:p w:rsidR="00BE1F51" w:rsidRDefault="00BE1F51" w:rsidP="00D00C81">
      <w:pPr>
        <w:spacing w:after="60"/>
        <w:ind w:left="1134" w:right="1112" w:firstLine="1"/>
        <w:jc w:val="both"/>
        <w:rPr>
          <w:b/>
          <w:noProof/>
          <w:sz w:val="30"/>
          <w:szCs w:val="30"/>
        </w:rPr>
      </w:pPr>
    </w:p>
    <w:p w:rsidR="00BE1F51" w:rsidRDefault="00BE1F51" w:rsidP="00D00C81">
      <w:pPr>
        <w:spacing w:after="60"/>
        <w:ind w:left="1134" w:right="1112" w:firstLine="1"/>
        <w:jc w:val="both"/>
        <w:rPr>
          <w:b/>
          <w:noProof/>
          <w:sz w:val="30"/>
          <w:szCs w:val="30"/>
        </w:rPr>
      </w:pPr>
    </w:p>
    <w:p w:rsidR="00D00C81" w:rsidRPr="00D00C81" w:rsidRDefault="00D00C81" w:rsidP="00D00C81">
      <w:pPr>
        <w:spacing w:after="60"/>
        <w:ind w:left="1134" w:right="1112" w:firstLine="1"/>
        <w:jc w:val="both"/>
        <w:rPr>
          <w:b/>
          <w:noProof/>
          <w:sz w:val="30"/>
          <w:szCs w:val="30"/>
        </w:rPr>
      </w:pPr>
      <w:r w:rsidRPr="00D00C81">
        <w:rPr>
          <w:b/>
          <w:noProof/>
          <w:sz w:val="30"/>
          <w:szCs w:val="30"/>
        </w:rPr>
        <w:t xml:space="preserve">Alfred LOMBARD (1884-1973) </w:t>
      </w:r>
    </w:p>
    <w:p w:rsidR="00D00C81" w:rsidRPr="004C0B52" w:rsidRDefault="00582E7F" w:rsidP="00BE1F51">
      <w:pPr>
        <w:spacing w:after="60"/>
        <w:ind w:left="5670" w:right="1112" w:firstLine="1"/>
        <w:jc w:val="both"/>
        <w:rPr>
          <w:b/>
          <w:caps/>
          <w:sz w:val="30"/>
          <w:szCs w:val="30"/>
        </w:rPr>
      </w:pPr>
      <w:r>
        <w:rPr>
          <w:noProof/>
          <w:sz w:val="30"/>
          <w:szCs w:val="30"/>
        </w:rPr>
        <w:pict>
          <v:shape id="_x0000_s1050" type="#_x0000_t75" style="position:absolute;left:0;text-align:left;margin-left:57.75pt;margin-top:5.05pt;width:212.6pt;height:174.45pt;z-index:251936768;mso-position-horizontal-relative:text;mso-position-vertical-relative:text">
            <v:imagedata r:id="rId19" o:title="S2-09-LOMBARD Alfred, Le bar N."/>
          </v:shape>
        </w:pict>
      </w:r>
      <w:r w:rsidR="00D00C81" w:rsidRPr="004C0B52">
        <w:rPr>
          <w:sz w:val="30"/>
          <w:szCs w:val="30"/>
        </w:rPr>
        <w:t>Né à Marseille, il suit des études de Lettres et d'Histoire à Aix. Le peintre Cabasson lui enseigne la peinture à l'huile.</w:t>
      </w:r>
    </w:p>
    <w:p w:rsidR="00D00C81" w:rsidRPr="004C0B52" w:rsidRDefault="00BE1F51" w:rsidP="00BE1F51">
      <w:pPr>
        <w:spacing w:after="60"/>
        <w:ind w:left="5670" w:right="1112" w:firstLine="1"/>
        <w:jc w:val="both"/>
        <w:rPr>
          <w:b/>
          <w:caps/>
          <w:sz w:val="30"/>
          <w:szCs w:val="30"/>
        </w:rPr>
      </w:pPr>
      <w:r w:rsidRPr="004C0B52">
        <w:rPr>
          <w:b/>
          <w:caps/>
          <w:noProof/>
          <w:sz w:val="30"/>
          <w:szCs w:val="30"/>
        </w:rPr>
        <mc:AlternateContent>
          <mc:Choice Requires="wps">
            <w:drawing>
              <wp:anchor distT="0" distB="0" distL="114300" distR="114300" simplePos="0" relativeHeight="251684352" behindDoc="0" locked="0" layoutInCell="1" allowOverlap="1" wp14:anchorId="4AC1AD7C" wp14:editId="03293BE7">
                <wp:simplePos x="0" y="0"/>
                <wp:positionH relativeFrom="column">
                  <wp:posOffset>749935</wp:posOffset>
                </wp:positionH>
                <wp:positionV relativeFrom="paragraph">
                  <wp:posOffset>1359535</wp:posOffset>
                </wp:positionV>
                <wp:extent cx="2667000" cy="318135"/>
                <wp:effectExtent l="0" t="0" r="0" b="5715"/>
                <wp:wrapNone/>
                <wp:docPr id="676"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0C81" w:rsidRPr="003A5787" w:rsidRDefault="00BE1F51" w:rsidP="00BE1F51">
                            <w:pPr>
                              <w:autoSpaceDE w:val="0"/>
                              <w:autoSpaceDN w:val="0"/>
                              <w:adjustRightInd w:val="0"/>
                              <w:ind w:right="6"/>
                              <w:jc w:val="center"/>
                              <w:rPr>
                                <w:rFonts w:ascii="Garamond" w:hAnsi="Garamond"/>
                                <w:b/>
                                <w:bCs/>
                                <w:caps/>
                              </w:rPr>
                            </w:pPr>
                            <w:r w:rsidRPr="00BE1F51">
                              <w:rPr>
                                <w:color w:val="000000"/>
                                <w:sz w:val="16"/>
                                <w:szCs w:val="16"/>
                              </w:rPr>
                              <w:t>Le bar N... à Marseille, vers 1907, Huile sur toile 80x98cm, Musée de L'Annonciade-Centre Pompidou</w:t>
                            </w:r>
                          </w:p>
                          <w:p w:rsidR="00D00C81" w:rsidRPr="00053F88" w:rsidRDefault="00D00C81" w:rsidP="00D00C81">
                            <w:pPr>
                              <w:autoSpaceDE w:val="0"/>
                              <w:autoSpaceDN w:val="0"/>
                              <w:adjustRightInd w:val="0"/>
                              <w:spacing w:line="614" w:lineRule="exact"/>
                              <w:ind w:right="-81"/>
                              <w:rPr>
                                <w:rFonts w:ascii="Garamond" w:hAnsi="Garamond"/>
                                <w:b/>
                                <w:bCs/>
                              </w:rPr>
                            </w:pPr>
                          </w:p>
                          <w:p w:rsidR="00D00C81" w:rsidRPr="00053F88" w:rsidRDefault="00D00C81" w:rsidP="00D00C81">
                            <w:pPr>
                              <w:autoSpaceDE w:val="0"/>
                              <w:autoSpaceDN w:val="0"/>
                              <w:adjustRightInd w:val="0"/>
                              <w:spacing w:line="614" w:lineRule="exact"/>
                              <w:ind w:right="6"/>
                              <w:rPr>
                                <w:rFonts w:ascii="Garamond" w:hAnsi="Garamond"/>
                                <w:b/>
                                <w:bCs/>
                              </w:rPr>
                            </w:pPr>
                          </w:p>
                          <w:p w:rsidR="00D00C81" w:rsidRDefault="00D00C81" w:rsidP="00D00C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1AD7C" id="_x0000_s1031" type="#_x0000_t202" style="position:absolute;left:0;text-align:left;margin-left:59.05pt;margin-top:107.05pt;width:210pt;height:25.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" stroked="f">
                <v:textbox>
                  <w:txbxContent>
                    <w:p w:rsidR="00D00C81" w:rsidRPr="003A5787" w:rsidRDefault="00BE1F51" w:rsidP="00BE1F51">
                      <w:pPr>
                        <w:autoSpaceDE w:val="0"/>
                        <w:autoSpaceDN w:val="0"/>
                        <w:adjustRightInd w:val="0"/>
                        <w:ind w:right="6"/>
                        <w:jc w:val="center"/>
                        <w:rPr>
                          <w:rFonts w:ascii="Garamond" w:hAnsi="Garamond"/>
                          <w:b/>
                          <w:bCs/>
                          <w:caps/>
                        </w:rPr>
                      </w:pPr>
                      <w:r w:rsidRPr="00BE1F51">
                        <w:rPr>
                          <w:color w:val="000000"/>
                          <w:sz w:val="16"/>
                          <w:szCs w:val="16"/>
                        </w:rPr>
                        <w:t>Le bar N... à Marseille, vers 1907, Huile sur toile 80x98cm, Musée de L'Annonciade-Centre Pompidou</w:t>
                      </w:r>
                    </w:p>
                    <w:p w:rsidR="00D00C81" w:rsidRPr="00053F88" w:rsidRDefault="00D00C81" w:rsidP="00D00C81">
                      <w:pPr>
                        <w:autoSpaceDE w:val="0"/>
                        <w:autoSpaceDN w:val="0"/>
                        <w:adjustRightInd w:val="0"/>
                        <w:spacing w:line="614" w:lineRule="exact"/>
                        <w:ind w:right="-81"/>
                        <w:rPr>
                          <w:rFonts w:ascii="Garamond" w:hAnsi="Garamond"/>
                          <w:b/>
                          <w:bCs/>
                        </w:rPr>
                      </w:pPr>
                    </w:p>
                    <w:p w:rsidR="00D00C81" w:rsidRPr="00053F88" w:rsidRDefault="00D00C81" w:rsidP="00D00C81">
                      <w:pPr>
                        <w:autoSpaceDE w:val="0"/>
                        <w:autoSpaceDN w:val="0"/>
                        <w:adjustRightInd w:val="0"/>
                        <w:spacing w:line="614" w:lineRule="exact"/>
                        <w:ind w:right="6"/>
                        <w:rPr>
                          <w:rFonts w:ascii="Garamond" w:hAnsi="Garamond"/>
                          <w:b/>
                          <w:bCs/>
                        </w:rPr>
                      </w:pPr>
                    </w:p>
                    <w:p w:rsidR="00D00C81" w:rsidRDefault="00D00C81" w:rsidP="00D00C81"/>
                  </w:txbxContent>
                </v:textbox>
              </v:shape>
            </w:pict>
          </mc:Fallback>
        </mc:AlternateContent>
      </w:r>
      <w:r w:rsidR="00D00C81" w:rsidRPr="004C0B52">
        <w:rPr>
          <w:sz w:val="30"/>
          <w:szCs w:val="30"/>
        </w:rPr>
        <w:t>En 1903, il commence la première année de l'Ecole des Beaux-Arts de Marseille mais trouve l'enseignement trop académique. Il entre dans l'Atelier d'Alphonse Moutte et complète son apprentissage personnel dans les Musées.</w:t>
      </w:r>
    </w:p>
    <w:p w:rsidR="00D00C81" w:rsidRPr="004C0B52" w:rsidRDefault="00D00C81" w:rsidP="00BE1F51">
      <w:pPr>
        <w:spacing w:after="60"/>
        <w:ind w:left="1134" w:right="1112" w:firstLine="1"/>
        <w:jc w:val="both"/>
        <w:rPr>
          <w:b/>
          <w:caps/>
          <w:sz w:val="30"/>
          <w:szCs w:val="30"/>
        </w:rPr>
      </w:pPr>
      <w:r w:rsidRPr="004C0B52">
        <w:rPr>
          <w:sz w:val="30"/>
          <w:szCs w:val="30"/>
        </w:rPr>
        <w:t>En 1906, l'Exposition Coloniale lui permet de rencontrer Audibert, Camoin, Chabaud, Seyssaud et Verdilhan et découvre leurs recherches sur la matière et la couleur. Il participe au Groupe du Poteau et rencontre Joachim et Marie Gasquet.</w:t>
      </w:r>
    </w:p>
    <w:p w:rsidR="00D00C81" w:rsidRPr="004C0B52" w:rsidRDefault="00D00C81" w:rsidP="00BE1F51">
      <w:pPr>
        <w:spacing w:after="60"/>
        <w:ind w:left="1134" w:right="1112" w:firstLine="1"/>
        <w:jc w:val="both"/>
        <w:rPr>
          <w:b/>
          <w:caps/>
          <w:sz w:val="30"/>
          <w:szCs w:val="30"/>
        </w:rPr>
      </w:pPr>
      <w:r w:rsidRPr="004C0B52">
        <w:rPr>
          <w:sz w:val="30"/>
          <w:szCs w:val="30"/>
        </w:rPr>
        <w:t>A la fin de l'année, se forme la Société du Salon de Provence qui organise l'exposition de 1907 où participent Carrière, Rodin, Henri Martin, Cézanne et de nombreux jeunes artistes locaux.</w:t>
      </w:r>
    </w:p>
    <w:p w:rsidR="00D00C81" w:rsidRPr="004C0B52" w:rsidRDefault="00D00C81" w:rsidP="00BE1F51">
      <w:pPr>
        <w:spacing w:after="60"/>
        <w:ind w:left="1134" w:right="1112" w:firstLine="1"/>
        <w:jc w:val="both"/>
        <w:rPr>
          <w:b/>
          <w:caps/>
          <w:sz w:val="30"/>
          <w:szCs w:val="30"/>
        </w:rPr>
      </w:pPr>
      <w:r w:rsidRPr="004C0B52">
        <w:rPr>
          <w:sz w:val="30"/>
          <w:szCs w:val="30"/>
        </w:rPr>
        <w:t>Il expose au Salon d'Automne de 190</w:t>
      </w:r>
      <w:r w:rsidR="006E557D">
        <w:rPr>
          <w:sz w:val="30"/>
          <w:szCs w:val="30"/>
        </w:rPr>
        <w:t>5</w:t>
      </w:r>
      <w:r w:rsidRPr="004C0B52">
        <w:rPr>
          <w:sz w:val="30"/>
          <w:szCs w:val="30"/>
        </w:rPr>
        <w:t xml:space="preserve"> et au Salon de Paris de 1910. Son talent y est remarqué parmi les jeunes "fauves". </w:t>
      </w:r>
    </w:p>
    <w:p w:rsidR="00D00C81" w:rsidRPr="004C0B52" w:rsidRDefault="00D00C81" w:rsidP="00BE1F51">
      <w:pPr>
        <w:spacing w:after="60"/>
        <w:ind w:left="1134" w:right="1112" w:firstLine="1"/>
        <w:jc w:val="both"/>
        <w:rPr>
          <w:b/>
          <w:caps/>
          <w:sz w:val="30"/>
          <w:szCs w:val="30"/>
        </w:rPr>
      </w:pPr>
      <w:r w:rsidRPr="004C0B52">
        <w:rPr>
          <w:sz w:val="30"/>
          <w:szCs w:val="30"/>
        </w:rPr>
        <w:t>En 1912 et 1913, il organise avec Pierre Girieud le Salon de Mai à Marseille qui sera interrompu par la Guerre.</w:t>
      </w:r>
    </w:p>
    <w:p w:rsidR="00BE1F51" w:rsidRDefault="00D00C81" w:rsidP="00BE1F51">
      <w:pPr>
        <w:spacing w:after="60"/>
        <w:ind w:left="1134" w:right="1112" w:firstLine="1"/>
        <w:jc w:val="both"/>
        <w:rPr>
          <w:sz w:val="30"/>
          <w:szCs w:val="30"/>
        </w:rPr>
      </w:pPr>
      <w:r w:rsidRPr="004C0B52">
        <w:rPr>
          <w:sz w:val="30"/>
          <w:szCs w:val="30"/>
        </w:rPr>
        <w:t>Il expose chez Rosenberg en 1914 et chez Druet en 1925, mais, étant à l'abri du besoin, il s'éloigne des galeries et continue ses recherches avec son ami Girieud.</w:t>
      </w:r>
    </w:p>
    <w:p w:rsidR="00D00C81" w:rsidRDefault="00D00C81" w:rsidP="00BE1F51">
      <w:pPr>
        <w:spacing w:after="60"/>
        <w:ind w:left="1134" w:right="1112" w:firstLine="1"/>
        <w:jc w:val="both"/>
        <w:rPr>
          <w:rFonts w:ascii="Garamond" w:eastAsia="Times New Roman" w:hAnsi="Garamond"/>
          <w:b/>
          <w:sz w:val="36"/>
          <w:szCs w:val="36"/>
          <w:u w:val="single"/>
        </w:rPr>
      </w:pPr>
      <w:r w:rsidRPr="004C0B52">
        <w:rPr>
          <w:sz w:val="30"/>
          <w:szCs w:val="30"/>
        </w:rPr>
        <w:t xml:space="preserve">En 1924, il travaille avec </w:t>
      </w:r>
      <w:r w:rsidR="00FC5DCA" w:rsidRPr="004C0B52">
        <w:rPr>
          <w:sz w:val="30"/>
          <w:szCs w:val="30"/>
        </w:rPr>
        <w:t>l'architecte Pierre Patout pour la décoration de Paquebots transatlantiques et s'oriente vers l'art décoratif.</w:t>
      </w:r>
    </w:p>
    <w:p w:rsidR="00FC5DCA" w:rsidRDefault="00FC5DCA">
      <w:pPr>
        <w:spacing w:after="200" w:line="276" w:lineRule="auto"/>
        <w:rPr>
          <w:b/>
          <w:noProof/>
          <w:sz w:val="30"/>
          <w:szCs w:val="30"/>
        </w:rPr>
      </w:pPr>
      <w:r>
        <w:rPr>
          <w:b/>
          <w:noProof/>
          <w:sz w:val="30"/>
          <w:szCs w:val="30"/>
        </w:rPr>
        <w:br w:type="page"/>
      </w:r>
    </w:p>
    <w:p w:rsidR="00BE1F51" w:rsidRDefault="00BE1F51" w:rsidP="00217923">
      <w:pPr>
        <w:spacing w:after="60"/>
        <w:ind w:left="1134" w:right="1112" w:firstLine="1"/>
        <w:jc w:val="both"/>
        <w:rPr>
          <w:b/>
          <w:noProof/>
          <w:sz w:val="30"/>
          <w:szCs w:val="30"/>
        </w:rPr>
      </w:pPr>
    </w:p>
    <w:p w:rsidR="00BE1F51" w:rsidRDefault="00BE1F51" w:rsidP="00217923">
      <w:pPr>
        <w:spacing w:after="60"/>
        <w:ind w:left="1134" w:right="1112" w:firstLine="1"/>
        <w:jc w:val="both"/>
        <w:rPr>
          <w:b/>
          <w:noProof/>
          <w:sz w:val="30"/>
          <w:szCs w:val="30"/>
        </w:rPr>
      </w:pPr>
    </w:p>
    <w:p w:rsidR="00BE1F51" w:rsidRDefault="00BE1F51" w:rsidP="00217923">
      <w:pPr>
        <w:spacing w:after="60"/>
        <w:ind w:left="1134" w:right="1112" w:firstLine="1"/>
        <w:jc w:val="both"/>
        <w:rPr>
          <w:b/>
          <w:noProof/>
          <w:sz w:val="30"/>
          <w:szCs w:val="30"/>
        </w:rPr>
      </w:pPr>
    </w:p>
    <w:p w:rsidR="00217923" w:rsidRPr="00D00C81" w:rsidRDefault="00217923" w:rsidP="00217923">
      <w:pPr>
        <w:spacing w:after="60"/>
        <w:ind w:left="1134" w:right="1112" w:firstLine="1"/>
        <w:jc w:val="both"/>
        <w:rPr>
          <w:b/>
          <w:noProof/>
          <w:sz w:val="30"/>
          <w:szCs w:val="30"/>
        </w:rPr>
      </w:pPr>
      <w:r w:rsidRPr="00D00C81">
        <w:rPr>
          <w:b/>
          <w:noProof/>
          <w:sz w:val="30"/>
          <w:szCs w:val="30"/>
        </w:rPr>
        <w:t>Pierre GIRIEUD (1876-1948)</w:t>
      </w:r>
    </w:p>
    <w:p w:rsidR="00217923" w:rsidRPr="004C0B52" w:rsidRDefault="00582E7F" w:rsidP="00D00C81">
      <w:pPr>
        <w:spacing w:after="60"/>
        <w:ind w:left="4820" w:right="1112" w:firstLine="1"/>
        <w:jc w:val="both"/>
        <w:rPr>
          <w:b/>
          <w:caps/>
          <w:sz w:val="30"/>
          <w:szCs w:val="30"/>
        </w:rPr>
      </w:pPr>
      <w:r>
        <w:rPr>
          <w:noProof/>
          <w:sz w:val="30"/>
          <w:szCs w:val="30"/>
        </w:rPr>
        <w:pict>
          <v:shape id="_x0000_s1045" type="#_x0000_t75" style="position:absolute;left:0;text-align:left;margin-left:58.35pt;margin-top:4.75pt;width:172.05pt;height:212.5pt;z-index:251929600;mso-position-horizontal-relative:text;mso-position-vertical-relative:text">
            <v:imagedata r:id="rId20" o:title="S3-07-GIRIEUD Pierre, Perroquet et oranges, 1902, Huile sur toile 61x50cm, Evelyne Dartiguelongue"/>
          </v:shape>
        </w:pict>
      </w:r>
      <w:r w:rsidR="00217923" w:rsidRPr="004C0B52">
        <w:rPr>
          <w:sz w:val="30"/>
          <w:szCs w:val="30"/>
        </w:rPr>
        <w:t>Né à Paris rue de Marseille, il refuse la formation scientifique que son père lui impose et se forme en autodidacte à la peinture admirant Delacroix, Gauguin et les Nabis, Guigou et Monticelli.</w:t>
      </w:r>
    </w:p>
    <w:p w:rsidR="00217923" w:rsidRPr="004C0B52" w:rsidRDefault="00217923" w:rsidP="00D00C81">
      <w:pPr>
        <w:spacing w:after="60"/>
        <w:ind w:left="4820" w:right="1112" w:firstLine="1"/>
        <w:jc w:val="both"/>
        <w:rPr>
          <w:b/>
          <w:caps/>
          <w:sz w:val="30"/>
          <w:szCs w:val="30"/>
        </w:rPr>
      </w:pPr>
      <w:r w:rsidRPr="004C0B52">
        <w:rPr>
          <w:sz w:val="30"/>
          <w:szCs w:val="30"/>
        </w:rPr>
        <w:t xml:space="preserve">En 1900, il participe à la Revue </w:t>
      </w:r>
      <w:r w:rsidR="006E557D">
        <w:rPr>
          <w:sz w:val="30"/>
          <w:szCs w:val="30"/>
        </w:rPr>
        <w:t>N</w:t>
      </w:r>
      <w:r w:rsidRPr="004C0B52">
        <w:rPr>
          <w:sz w:val="30"/>
          <w:szCs w:val="30"/>
        </w:rPr>
        <w:t>aturiste, en 1901</w:t>
      </w:r>
      <w:r>
        <w:rPr>
          <w:sz w:val="30"/>
          <w:szCs w:val="30"/>
        </w:rPr>
        <w:t>,</w:t>
      </w:r>
      <w:r w:rsidRPr="004C0B52">
        <w:rPr>
          <w:sz w:val="30"/>
          <w:szCs w:val="30"/>
        </w:rPr>
        <w:t xml:space="preserve"> participe à la création du Salon d'Automne et</w:t>
      </w:r>
      <w:r>
        <w:rPr>
          <w:sz w:val="30"/>
          <w:szCs w:val="30"/>
        </w:rPr>
        <w:t>,</w:t>
      </w:r>
      <w:r w:rsidRPr="004C0B52">
        <w:rPr>
          <w:sz w:val="30"/>
          <w:szCs w:val="30"/>
        </w:rPr>
        <w:t xml:space="preserve"> en 1903</w:t>
      </w:r>
      <w:r>
        <w:rPr>
          <w:sz w:val="30"/>
          <w:szCs w:val="30"/>
        </w:rPr>
        <w:t>,</w:t>
      </w:r>
      <w:r w:rsidRPr="004C0B52">
        <w:rPr>
          <w:sz w:val="30"/>
          <w:szCs w:val="30"/>
        </w:rPr>
        <w:t xml:space="preserve"> adhère au Groupe tendances nouvelles où il rencontre Kandinsky.</w:t>
      </w:r>
    </w:p>
    <w:p w:rsidR="00217923" w:rsidRPr="004C0B52" w:rsidRDefault="00D00C81" w:rsidP="00D00C81">
      <w:pPr>
        <w:spacing w:after="60"/>
        <w:ind w:left="4820" w:right="1112" w:firstLine="1"/>
        <w:jc w:val="both"/>
        <w:rPr>
          <w:b/>
          <w:caps/>
          <w:sz w:val="30"/>
          <w:szCs w:val="30"/>
        </w:rPr>
      </w:pPr>
      <w:r w:rsidRPr="004C0B52">
        <w:rPr>
          <w:b/>
          <w:caps/>
          <w:noProof/>
          <w:sz w:val="30"/>
          <w:szCs w:val="30"/>
        </w:rPr>
        <mc:AlternateContent>
          <mc:Choice Requires="wps">
            <w:drawing>
              <wp:anchor distT="0" distB="0" distL="114300" distR="114300" simplePos="0" relativeHeight="251670016" behindDoc="0" locked="0" layoutInCell="1" allowOverlap="1" wp14:anchorId="320D3008" wp14:editId="3EF8824A">
                <wp:simplePos x="0" y="0"/>
                <wp:positionH relativeFrom="column">
                  <wp:posOffset>721360</wp:posOffset>
                </wp:positionH>
                <wp:positionV relativeFrom="paragraph">
                  <wp:posOffset>292735</wp:posOffset>
                </wp:positionV>
                <wp:extent cx="2181225" cy="361950"/>
                <wp:effectExtent l="0" t="0" r="9525" b="0"/>
                <wp:wrapNone/>
                <wp:docPr id="680"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0C81" w:rsidRDefault="00D00C81" w:rsidP="00217923">
                            <w:pPr>
                              <w:autoSpaceDE w:val="0"/>
                              <w:autoSpaceDN w:val="0"/>
                              <w:adjustRightInd w:val="0"/>
                              <w:ind w:right="6"/>
                              <w:jc w:val="center"/>
                              <w:rPr>
                                <w:color w:val="000000"/>
                                <w:sz w:val="16"/>
                                <w:szCs w:val="16"/>
                              </w:rPr>
                            </w:pPr>
                            <w:r w:rsidRPr="00D00C81">
                              <w:rPr>
                                <w:color w:val="000000"/>
                                <w:sz w:val="16"/>
                                <w:szCs w:val="16"/>
                              </w:rPr>
                              <w:t xml:space="preserve">Perroquet et oranges, 1902, </w:t>
                            </w:r>
                          </w:p>
                          <w:p w:rsidR="00217923" w:rsidRPr="009B6EAF" w:rsidRDefault="00D00C81" w:rsidP="00217923">
                            <w:pPr>
                              <w:autoSpaceDE w:val="0"/>
                              <w:autoSpaceDN w:val="0"/>
                              <w:adjustRightInd w:val="0"/>
                              <w:ind w:right="6"/>
                              <w:jc w:val="center"/>
                              <w:rPr>
                                <w:rFonts w:ascii="Garamond" w:hAnsi="Garamond"/>
                                <w:b/>
                                <w:bCs/>
                                <w:caps/>
                              </w:rPr>
                            </w:pPr>
                            <w:r w:rsidRPr="00D00C81">
                              <w:rPr>
                                <w:color w:val="000000"/>
                                <w:sz w:val="16"/>
                                <w:szCs w:val="16"/>
                              </w:rPr>
                              <w:t>Huile sur toile 61x50cm</w:t>
                            </w:r>
                          </w:p>
                          <w:p w:rsidR="00217923" w:rsidRPr="00053F88" w:rsidRDefault="00217923" w:rsidP="00217923">
                            <w:pPr>
                              <w:autoSpaceDE w:val="0"/>
                              <w:autoSpaceDN w:val="0"/>
                              <w:adjustRightInd w:val="0"/>
                              <w:spacing w:line="614" w:lineRule="exact"/>
                              <w:ind w:right="-81"/>
                              <w:rPr>
                                <w:rFonts w:ascii="Garamond" w:hAnsi="Garamond"/>
                                <w:b/>
                                <w:bCs/>
                              </w:rPr>
                            </w:pPr>
                          </w:p>
                          <w:p w:rsidR="00217923" w:rsidRPr="00053F88" w:rsidRDefault="00217923" w:rsidP="00217923">
                            <w:pPr>
                              <w:autoSpaceDE w:val="0"/>
                              <w:autoSpaceDN w:val="0"/>
                              <w:adjustRightInd w:val="0"/>
                              <w:spacing w:line="614" w:lineRule="exact"/>
                              <w:ind w:right="6"/>
                              <w:rPr>
                                <w:rFonts w:ascii="Garamond" w:hAnsi="Garamond"/>
                                <w:b/>
                                <w:bCs/>
                              </w:rPr>
                            </w:pPr>
                          </w:p>
                          <w:p w:rsidR="00217923" w:rsidRDefault="00217923" w:rsidP="002179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D3008" id="_x0000_s1032" type="#_x0000_t202" style="position:absolute;left:0;text-align:left;margin-left:56.8pt;margin-top:23.05pt;width:171.75pt;height:2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" stroked="f">
                <v:textbox>
                  <w:txbxContent>
                    <w:p w:rsidR="00D00C81" w:rsidRDefault="00D00C81" w:rsidP="00217923">
                      <w:pPr>
                        <w:autoSpaceDE w:val="0"/>
                        <w:autoSpaceDN w:val="0"/>
                        <w:adjustRightInd w:val="0"/>
                        <w:ind w:right="6"/>
                        <w:jc w:val="center"/>
                        <w:rPr>
                          <w:color w:val="000000"/>
                          <w:sz w:val="16"/>
                          <w:szCs w:val="16"/>
                        </w:rPr>
                      </w:pPr>
                      <w:r w:rsidRPr="00D00C81">
                        <w:rPr>
                          <w:color w:val="000000"/>
                          <w:sz w:val="16"/>
                          <w:szCs w:val="16"/>
                        </w:rPr>
                        <w:t xml:space="preserve">Perroquet et oranges, 1902, </w:t>
                      </w:r>
                    </w:p>
                    <w:p w:rsidR="00217923" w:rsidRPr="009B6EAF" w:rsidRDefault="00D00C81" w:rsidP="00217923">
                      <w:pPr>
                        <w:autoSpaceDE w:val="0"/>
                        <w:autoSpaceDN w:val="0"/>
                        <w:adjustRightInd w:val="0"/>
                        <w:ind w:right="6"/>
                        <w:jc w:val="center"/>
                        <w:rPr>
                          <w:rFonts w:ascii="Garamond" w:hAnsi="Garamond"/>
                          <w:b/>
                          <w:bCs/>
                          <w:caps/>
                        </w:rPr>
                      </w:pPr>
                      <w:r w:rsidRPr="00D00C81">
                        <w:rPr>
                          <w:color w:val="000000"/>
                          <w:sz w:val="16"/>
                          <w:szCs w:val="16"/>
                        </w:rPr>
                        <w:t>Huile sur toile 61x50cm</w:t>
                      </w:r>
                    </w:p>
                    <w:p w:rsidR="00217923" w:rsidRPr="00053F88" w:rsidRDefault="00217923" w:rsidP="00217923">
                      <w:pPr>
                        <w:autoSpaceDE w:val="0"/>
                        <w:autoSpaceDN w:val="0"/>
                        <w:adjustRightInd w:val="0"/>
                        <w:spacing w:line="614" w:lineRule="exact"/>
                        <w:ind w:right="-81"/>
                        <w:rPr>
                          <w:rFonts w:ascii="Garamond" w:hAnsi="Garamond"/>
                          <w:b/>
                          <w:bCs/>
                        </w:rPr>
                      </w:pPr>
                    </w:p>
                    <w:p w:rsidR="00217923" w:rsidRPr="00053F88" w:rsidRDefault="00217923" w:rsidP="00217923">
                      <w:pPr>
                        <w:autoSpaceDE w:val="0"/>
                        <w:autoSpaceDN w:val="0"/>
                        <w:adjustRightInd w:val="0"/>
                        <w:spacing w:line="614" w:lineRule="exact"/>
                        <w:ind w:right="6"/>
                        <w:rPr>
                          <w:rFonts w:ascii="Garamond" w:hAnsi="Garamond"/>
                          <w:b/>
                          <w:bCs/>
                        </w:rPr>
                      </w:pPr>
                    </w:p>
                    <w:p w:rsidR="00217923" w:rsidRDefault="00217923" w:rsidP="00217923"/>
                  </w:txbxContent>
                </v:textbox>
              </v:shape>
            </w:pict>
          </mc:Fallback>
        </mc:AlternateContent>
      </w:r>
      <w:r w:rsidR="00217923" w:rsidRPr="004C0B52">
        <w:rPr>
          <w:sz w:val="30"/>
          <w:szCs w:val="30"/>
        </w:rPr>
        <w:t xml:space="preserve">En 1905, il expose dans la célèbre Salle </w:t>
      </w:r>
      <w:r w:rsidR="00217923">
        <w:rPr>
          <w:sz w:val="30"/>
          <w:szCs w:val="30"/>
        </w:rPr>
        <w:t>7</w:t>
      </w:r>
      <w:r w:rsidR="00217923" w:rsidRPr="004C0B52">
        <w:rPr>
          <w:sz w:val="30"/>
          <w:szCs w:val="30"/>
        </w:rPr>
        <w:t xml:space="preserve"> du Salon d'Automne et est remarqué parmi les "</w:t>
      </w:r>
      <w:r w:rsidR="00217923">
        <w:rPr>
          <w:sz w:val="30"/>
          <w:szCs w:val="30"/>
        </w:rPr>
        <w:t>F</w:t>
      </w:r>
      <w:r w:rsidR="00217923" w:rsidRPr="004C0B52">
        <w:rPr>
          <w:sz w:val="30"/>
          <w:szCs w:val="30"/>
        </w:rPr>
        <w:t>auves".</w:t>
      </w:r>
    </w:p>
    <w:p w:rsidR="00217923" w:rsidRPr="004C0B52" w:rsidRDefault="00217923" w:rsidP="00D00C81">
      <w:pPr>
        <w:spacing w:after="60"/>
        <w:ind w:left="1134" w:right="1112" w:firstLine="1"/>
        <w:jc w:val="both"/>
        <w:rPr>
          <w:b/>
          <w:caps/>
          <w:sz w:val="30"/>
          <w:szCs w:val="30"/>
        </w:rPr>
      </w:pPr>
      <w:r w:rsidRPr="004C0B52">
        <w:rPr>
          <w:sz w:val="30"/>
          <w:szCs w:val="30"/>
        </w:rPr>
        <w:t>En 1909, il se rapproche des artistes Munichois et du Blaue Reiter.</w:t>
      </w:r>
    </w:p>
    <w:p w:rsidR="00217923" w:rsidRPr="004C0B52" w:rsidRDefault="00217923" w:rsidP="00D00C81">
      <w:pPr>
        <w:spacing w:after="60"/>
        <w:ind w:left="1134" w:right="1112" w:firstLine="1"/>
        <w:jc w:val="both"/>
        <w:rPr>
          <w:b/>
          <w:caps/>
          <w:sz w:val="30"/>
          <w:szCs w:val="30"/>
        </w:rPr>
      </w:pPr>
      <w:r w:rsidRPr="004C0B52">
        <w:rPr>
          <w:sz w:val="30"/>
          <w:szCs w:val="30"/>
        </w:rPr>
        <w:t>A partir de 1912, au contact de Joachim Gasquet, il intègre dans ses compositions classiques, la couleur de la lumière méditerranéenne. Il partage</w:t>
      </w:r>
      <w:r>
        <w:rPr>
          <w:sz w:val="30"/>
          <w:szCs w:val="30"/>
        </w:rPr>
        <w:t xml:space="preserve"> </w:t>
      </w:r>
      <w:r w:rsidRPr="004C0B52">
        <w:rPr>
          <w:sz w:val="30"/>
          <w:szCs w:val="30"/>
        </w:rPr>
        <w:t>un atelier avec Lombard avec qui il organisera le Salon de Mai où il fait venir des artistes montmartrois.</w:t>
      </w:r>
    </w:p>
    <w:p w:rsidR="00217923" w:rsidRPr="004C0B52" w:rsidRDefault="00217923" w:rsidP="00D00C81">
      <w:pPr>
        <w:spacing w:after="60"/>
        <w:ind w:left="1134" w:right="1112" w:firstLine="1"/>
        <w:jc w:val="both"/>
        <w:rPr>
          <w:b/>
          <w:caps/>
          <w:sz w:val="30"/>
          <w:szCs w:val="30"/>
        </w:rPr>
      </w:pPr>
      <w:r w:rsidRPr="004C0B52">
        <w:rPr>
          <w:sz w:val="30"/>
          <w:szCs w:val="30"/>
        </w:rPr>
        <w:t>Il maîtrise de nombreuses techniques : peinture, dessin, gravure, illustration, céramique, bijoux et décorations de grands formats. Il devient spécialiste de la fresque qu'il enseigne à l'Ecole des Beaux-Arts du Caire.</w:t>
      </w:r>
    </w:p>
    <w:p w:rsidR="00217923" w:rsidRPr="004C0B52" w:rsidRDefault="00217923" w:rsidP="00217923">
      <w:pPr>
        <w:spacing w:after="60"/>
        <w:ind w:left="1134" w:right="1112" w:firstLine="1"/>
        <w:jc w:val="both"/>
        <w:rPr>
          <w:noProof/>
          <w:sz w:val="16"/>
          <w:szCs w:val="16"/>
        </w:rPr>
      </w:pPr>
    </w:p>
    <w:p w:rsidR="00D00C81" w:rsidRDefault="00D00C81">
      <w:pPr>
        <w:spacing w:after="200" w:line="276" w:lineRule="auto"/>
        <w:rPr>
          <w:noProof/>
          <w:sz w:val="30"/>
          <w:szCs w:val="30"/>
        </w:rPr>
      </w:pPr>
      <w:r>
        <w:rPr>
          <w:noProof/>
          <w:sz w:val="30"/>
          <w:szCs w:val="30"/>
        </w:rPr>
        <w:br w:type="page"/>
      </w:r>
    </w:p>
    <w:p w:rsidR="00BE1F51" w:rsidRDefault="00BE1F51" w:rsidP="00217923">
      <w:pPr>
        <w:spacing w:after="60"/>
        <w:ind w:left="1134" w:right="1112" w:firstLine="1"/>
        <w:jc w:val="both"/>
        <w:rPr>
          <w:b/>
          <w:noProof/>
          <w:sz w:val="30"/>
          <w:szCs w:val="30"/>
        </w:rPr>
      </w:pPr>
    </w:p>
    <w:p w:rsidR="00BE1F51" w:rsidRDefault="00BE1F51" w:rsidP="00217923">
      <w:pPr>
        <w:spacing w:after="60"/>
        <w:ind w:left="1134" w:right="1112" w:firstLine="1"/>
        <w:jc w:val="both"/>
        <w:rPr>
          <w:b/>
          <w:noProof/>
          <w:sz w:val="30"/>
          <w:szCs w:val="30"/>
        </w:rPr>
      </w:pPr>
    </w:p>
    <w:p w:rsidR="00BE1F51" w:rsidRDefault="00BE1F51" w:rsidP="00217923">
      <w:pPr>
        <w:spacing w:after="60"/>
        <w:ind w:left="1134" w:right="1112" w:firstLine="1"/>
        <w:jc w:val="both"/>
        <w:rPr>
          <w:b/>
          <w:noProof/>
          <w:sz w:val="30"/>
          <w:szCs w:val="30"/>
        </w:rPr>
      </w:pPr>
    </w:p>
    <w:p w:rsidR="00217923" w:rsidRPr="00D00C81" w:rsidRDefault="00582E7F" w:rsidP="00217923">
      <w:pPr>
        <w:spacing w:after="60"/>
        <w:ind w:left="1134" w:right="1112" w:firstLine="1"/>
        <w:jc w:val="both"/>
        <w:rPr>
          <w:b/>
          <w:noProof/>
          <w:sz w:val="30"/>
          <w:szCs w:val="30"/>
        </w:rPr>
      </w:pPr>
      <w:r>
        <w:rPr>
          <w:noProof/>
          <w:sz w:val="30"/>
          <w:szCs w:val="30"/>
        </w:rPr>
        <w:pict>
          <v:shape id="_x0000_s1049" type="#_x0000_t75" style="position:absolute;left:0;text-align:left;margin-left:59.25pt;margin-top:20.25pt;width:212.6pt;height:148.65pt;z-index:251935744;mso-position-horizontal-relative:text;mso-position-vertical-relative:text">
            <v:imagedata r:id="rId21" o:title="S3-11-CHABAUD Auguste, Souper au cabaret ou La bouteille de Champagne, 1907, Huile sur carton 52x75cm-Patrice Leoni"/>
          </v:shape>
        </w:pict>
      </w:r>
      <w:r w:rsidR="00217923" w:rsidRPr="00D00C81">
        <w:rPr>
          <w:b/>
          <w:noProof/>
          <w:sz w:val="30"/>
          <w:szCs w:val="30"/>
        </w:rPr>
        <w:t xml:space="preserve">Auguste CHABAUD (1882-1955) </w:t>
      </w:r>
    </w:p>
    <w:p w:rsidR="00217923" w:rsidRPr="004C0B52" w:rsidRDefault="00217923" w:rsidP="00FC5DCA">
      <w:pPr>
        <w:spacing w:after="60"/>
        <w:ind w:left="5670" w:right="1112" w:firstLine="1"/>
        <w:jc w:val="both"/>
        <w:rPr>
          <w:b/>
          <w:caps/>
          <w:sz w:val="30"/>
          <w:szCs w:val="30"/>
        </w:rPr>
      </w:pPr>
      <w:r w:rsidRPr="004C0B52">
        <w:rPr>
          <w:sz w:val="30"/>
          <w:szCs w:val="30"/>
        </w:rPr>
        <w:t>Né à Nîmes il suit, dès 15 ans, les cours de Grivolas à l'Ecole des Beaux-Arts d'Avignon.</w:t>
      </w:r>
    </w:p>
    <w:p w:rsidR="00217923" w:rsidRPr="004C0B52" w:rsidRDefault="00217923" w:rsidP="00FC5DCA">
      <w:pPr>
        <w:spacing w:after="60"/>
        <w:ind w:left="5670" w:right="1112" w:firstLine="1"/>
        <w:jc w:val="both"/>
        <w:rPr>
          <w:b/>
          <w:caps/>
          <w:sz w:val="30"/>
          <w:szCs w:val="30"/>
        </w:rPr>
      </w:pPr>
      <w:r w:rsidRPr="004C0B52">
        <w:rPr>
          <w:sz w:val="30"/>
          <w:szCs w:val="30"/>
        </w:rPr>
        <w:t xml:space="preserve">En 1899, </w:t>
      </w:r>
      <w:r w:rsidR="00F22B79">
        <w:rPr>
          <w:sz w:val="30"/>
          <w:szCs w:val="30"/>
        </w:rPr>
        <w:t xml:space="preserve">il entre à l'Académie Julian, puis </w:t>
      </w:r>
      <w:r w:rsidRPr="004C0B52">
        <w:rPr>
          <w:sz w:val="30"/>
          <w:szCs w:val="30"/>
        </w:rPr>
        <w:t xml:space="preserve">à </w:t>
      </w:r>
      <w:r w:rsidR="00F22B79">
        <w:rPr>
          <w:sz w:val="30"/>
          <w:szCs w:val="30"/>
        </w:rPr>
        <w:t>l'Atelier Cormon et à</w:t>
      </w:r>
      <w:r w:rsidRPr="004C0B52">
        <w:rPr>
          <w:sz w:val="30"/>
          <w:szCs w:val="30"/>
        </w:rPr>
        <w:t xml:space="preserve"> l'Ecole des Beaux-Arts de Paris où il rencontre Matisse, Derain, Puy et Laprade.</w:t>
      </w:r>
    </w:p>
    <w:p w:rsidR="00FC5DCA" w:rsidRDefault="00FC5DCA" w:rsidP="00FC5DCA">
      <w:pPr>
        <w:spacing w:after="60"/>
        <w:ind w:left="4395" w:right="1112"/>
        <w:jc w:val="both"/>
        <w:rPr>
          <w:sz w:val="30"/>
          <w:szCs w:val="30"/>
        </w:rPr>
      </w:pPr>
      <w:r w:rsidRPr="004C0B52">
        <w:rPr>
          <w:b/>
          <w:caps/>
          <w:noProof/>
          <w:sz w:val="30"/>
          <w:szCs w:val="30"/>
        </w:rPr>
        <mc:AlternateContent>
          <mc:Choice Requires="wps">
            <w:drawing>
              <wp:anchor distT="0" distB="0" distL="114300" distR="114300" simplePos="0" relativeHeight="251662848" behindDoc="0" locked="0" layoutInCell="1" allowOverlap="1" wp14:anchorId="4A1FC046" wp14:editId="3F201DCA">
                <wp:simplePos x="0" y="0"/>
                <wp:positionH relativeFrom="column">
                  <wp:posOffset>739775</wp:posOffset>
                </wp:positionH>
                <wp:positionV relativeFrom="paragraph">
                  <wp:posOffset>35560</wp:posOffset>
                </wp:positionV>
                <wp:extent cx="2695575" cy="370205"/>
                <wp:effectExtent l="0" t="0" r="9525" b="0"/>
                <wp:wrapNone/>
                <wp:docPr id="682"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7923" w:rsidRPr="00FC5DCA" w:rsidRDefault="00FC5DCA" w:rsidP="00FC5DCA">
                            <w:pPr>
                              <w:autoSpaceDE w:val="0"/>
                              <w:autoSpaceDN w:val="0"/>
                              <w:adjustRightInd w:val="0"/>
                              <w:ind w:right="6"/>
                              <w:jc w:val="center"/>
                              <w:rPr>
                                <w:caps/>
                                <w:color w:val="000000"/>
                                <w:sz w:val="16"/>
                                <w:szCs w:val="16"/>
                              </w:rPr>
                            </w:pPr>
                            <w:r w:rsidRPr="00FC5DCA">
                              <w:rPr>
                                <w:color w:val="000000"/>
                                <w:sz w:val="16"/>
                                <w:szCs w:val="16"/>
                              </w:rPr>
                              <w:t>Souper au cabaret ou La bouteille de Champagne, 1907, Huile sur carton 52x75cm</w:t>
                            </w:r>
                          </w:p>
                          <w:p w:rsidR="00217923" w:rsidRPr="00053F88" w:rsidRDefault="00217923" w:rsidP="00217923">
                            <w:pPr>
                              <w:autoSpaceDE w:val="0"/>
                              <w:autoSpaceDN w:val="0"/>
                              <w:adjustRightInd w:val="0"/>
                              <w:spacing w:line="614" w:lineRule="exact"/>
                              <w:ind w:right="-81"/>
                              <w:rPr>
                                <w:rFonts w:ascii="Garamond" w:hAnsi="Garamond"/>
                                <w:b/>
                                <w:bCs/>
                              </w:rPr>
                            </w:pPr>
                          </w:p>
                          <w:p w:rsidR="00217923" w:rsidRPr="00053F88" w:rsidRDefault="00217923" w:rsidP="00217923">
                            <w:pPr>
                              <w:autoSpaceDE w:val="0"/>
                              <w:autoSpaceDN w:val="0"/>
                              <w:adjustRightInd w:val="0"/>
                              <w:spacing w:line="614" w:lineRule="exact"/>
                              <w:ind w:right="6"/>
                              <w:rPr>
                                <w:rFonts w:ascii="Garamond" w:hAnsi="Garamond"/>
                                <w:b/>
                                <w:bCs/>
                              </w:rPr>
                            </w:pPr>
                          </w:p>
                          <w:p w:rsidR="00217923" w:rsidRDefault="00217923" w:rsidP="00217923">
                            <w:r>
                              <w:t>Avec sin chen en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FC046" id="_x0000_s1033" type="#_x0000_t202" style="position:absolute;left:0;text-align:left;margin-left:58.25pt;margin-top:2.8pt;width:212.25pt;height:29.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" stroked="f">
                <v:textbox>
                  <w:txbxContent>
                    <w:p w:rsidR="00217923" w:rsidRPr="00FC5DCA" w:rsidRDefault="00FC5DCA" w:rsidP="00FC5DCA">
                      <w:pPr>
                        <w:autoSpaceDE w:val="0"/>
                        <w:autoSpaceDN w:val="0"/>
                        <w:adjustRightInd w:val="0"/>
                        <w:ind w:right="6"/>
                        <w:jc w:val="center"/>
                        <w:rPr>
                          <w:caps/>
                          <w:color w:val="000000"/>
                          <w:sz w:val="16"/>
                          <w:szCs w:val="16"/>
                        </w:rPr>
                      </w:pPr>
                      <w:r w:rsidRPr="00FC5DCA">
                        <w:rPr>
                          <w:color w:val="000000"/>
                          <w:sz w:val="16"/>
                          <w:szCs w:val="16"/>
                        </w:rPr>
                        <w:t>Souper au cabaret ou La bouteille de Champagne, 1907, Huile sur carton 52x75cm</w:t>
                      </w:r>
                    </w:p>
                    <w:p w:rsidR="00217923" w:rsidRPr="00053F88" w:rsidRDefault="00217923" w:rsidP="00217923">
                      <w:pPr>
                        <w:autoSpaceDE w:val="0"/>
                        <w:autoSpaceDN w:val="0"/>
                        <w:adjustRightInd w:val="0"/>
                        <w:spacing w:line="614" w:lineRule="exact"/>
                        <w:ind w:right="-81"/>
                        <w:rPr>
                          <w:rFonts w:ascii="Garamond" w:hAnsi="Garamond"/>
                          <w:b/>
                          <w:bCs/>
                        </w:rPr>
                      </w:pPr>
                    </w:p>
                    <w:p w:rsidR="00217923" w:rsidRPr="00053F88" w:rsidRDefault="00217923" w:rsidP="00217923">
                      <w:pPr>
                        <w:autoSpaceDE w:val="0"/>
                        <w:autoSpaceDN w:val="0"/>
                        <w:adjustRightInd w:val="0"/>
                        <w:spacing w:line="614" w:lineRule="exact"/>
                        <w:ind w:right="6"/>
                        <w:rPr>
                          <w:rFonts w:ascii="Garamond" w:hAnsi="Garamond"/>
                          <w:b/>
                          <w:bCs/>
                        </w:rPr>
                      </w:pPr>
                    </w:p>
                    <w:p w:rsidR="00217923" w:rsidRDefault="00217923" w:rsidP="00217923">
                      <w:r>
                        <w:t>Avec sin chen en 1</w:t>
                      </w:r>
                    </w:p>
                  </w:txbxContent>
                </v:textbox>
              </v:shape>
            </w:pict>
          </mc:Fallback>
        </mc:AlternateContent>
      </w:r>
    </w:p>
    <w:p w:rsidR="00FC5DCA" w:rsidRDefault="00FC5DCA" w:rsidP="00FC5DCA">
      <w:pPr>
        <w:spacing w:after="60"/>
        <w:ind w:left="4395" w:right="1112"/>
        <w:jc w:val="both"/>
        <w:rPr>
          <w:sz w:val="30"/>
          <w:szCs w:val="30"/>
        </w:rPr>
      </w:pPr>
    </w:p>
    <w:p w:rsidR="00217923" w:rsidRPr="004C0B52" w:rsidRDefault="00217923" w:rsidP="00FC5DCA">
      <w:pPr>
        <w:spacing w:after="60"/>
        <w:ind w:left="1134" w:right="1112"/>
        <w:jc w:val="both"/>
        <w:rPr>
          <w:b/>
          <w:caps/>
          <w:sz w:val="30"/>
          <w:szCs w:val="30"/>
        </w:rPr>
      </w:pPr>
      <w:r w:rsidRPr="004C0B52">
        <w:rPr>
          <w:sz w:val="30"/>
          <w:szCs w:val="30"/>
        </w:rPr>
        <w:t xml:space="preserve">La crise viticole de 1900 prive sa famille de ressources et en 1901 il quitte Paris. Il est embauché comme "pilotin" sur un navire marchand et découvre la côte africaine. </w:t>
      </w:r>
    </w:p>
    <w:p w:rsidR="00217923" w:rsidRPr="00FC5DCA" w:rsidRDefault="00217923" w:rsidP="00FC5DCA">
      <w:pPr>
        <w:spacing w:after="60"/>
        <w:ind w:left="1134" w:right="1112"/>
        <w:jc w:val="both"/>
        <w:rPr>
          <w:sz w:val="30"/>
          <w:szCs w:val="30"/>
        </w:rPr>
      </w:pPr>
      <w:r w:rsidRPr="004C0B52">
        <w:rPr>
          <w:sz w:val="30"/>
          <w:szCs w:val="30"/>
        </w:rPr>
        <w:t>De 1903 à 1906</w:t>
      </w:r>
      <w:r>
        <w:rPr>
          <w:sz w:val="30"/>
          <w:szCs w:val="30"/>
        </w:rPr>
        <w:t>,</w:t>
      </w:r>
      <w:r w:rsidRPr="004C0B52">
        <w:rPr>
          <w:sz w:val="30"/>
          <w:szCs w:val="30"/>
        </w:rPr>
        <w:t xml:space="preserve"> il effectue son service militaire en Tunisie. Manquant d'argent, il utilise des "papiers de boucherie" pour continuer à peindre.</w:t>
      </w:r>
    </w:p>
    <w:p w:rsidR="00217923" w:rsidRPr="00FC5DCA" w:rsidRDefault="00217923" w:rsidP="00FC5DCA">
      <w:pPr>
        <w:spacing w:after="60"/>
        <w:ind w:left="1134" w:right="1112"/>
        <w:jc w:val="both"/>
        <w:rPr>
          <w:sz w:val="30"/>
          <w:szCs w:val="30"/>
        </w:rPr>
      </w:pPr>
      <w:r w:rsidRPr="004C0B52">
        <w:rPr>
          <w:sz w:val="30"/>
          <w:szCs w:val="30"/>
        </w:rPr>
        <w:t>En fin 1906</w:t>
      </w:r>
      <w:r>
        <w:rPr>
          <w:sz w:val="30"/>
          <w:szCs w:val="30"/>
        </w:rPr>
        <w:t>,</w:t>
      </w:r>
      <w:r w:rsidRPr="004C0B52">
        <w:rPr>
          <w:sz w:val="30"/>
          <w:szCs w:val="30"/>
        </w:rPr>
        <w:t xml:space="preserve"> il rentre à Paris et fréquente la nuit parisienne et les cabarets où il réalise ses œuvres puissantes et fauves. Il expose, en 1907, au Salon des Indépendants avec les "fauves" puis chez</w:t>
      </w:r>
      <w:r>
        <w:rPr>
          <w:sz w:val="30"/>
          <w:szCs w:val="30"/>
        </w:rPr>
        <w:t xml:space="preserve"> </w:t>
      </w:r>
      <w:r w:rsidRPr="004C0B52">
        <w:rPr>
          <w:sz w:val="30"/>
          <w:szCs w:val="30"/>
        </w:rPr>
        <w:t>Bernheim-Jeune, Berthe Weill et Clovis Sagot.</w:t>
      </w:r>
    </w:p>
    <w:p w:rsidR="00217923" w:rsidRPr="00FC5DCA" w:rsidRDefault="00217923" w:rsidP="00FC5DCA">
      <w:pPr>
        <w:spacing w:after="60"/>
        <w:ind w:left="1134" w:right="1112"/>
        <w:jc w:val="both"/>
        <w:rPr>
          <w:sz w:val="30"/>
          <w:szCs w:val="30"/>
        </w:rPr>
      </w:pPr>
      <w:r w:rsidRPr="004C0B52">
        <w:rPr>
          <w:sz w:val="30"/>
          <w:szCs w:val="30"/>
        </w:rPr>
        <w:t>En 1911, il entame une période cubiste avec des sculptures et des grandes peintures.</w:t>
      </w:r>
    </w:p>
    <w:p w:rsidR="00217923" w:rsidRPr="00FC5DCA" w:rsidRDefault="00217923" w:rsidP="00FC5DCA">
      <w:pPr>
        <w:spacing w:after="60"/>
        <w:ind w:left="1134" w:right="1112"/>
        <w:jc w:val="both"/>
        <w:rPr>
          <w:sz w:val="30"/>
          <w:szCs w:val="30"/>
        </w:rPr>
      </w:pPr>
      <w:r w:rsidRPr="004C0B52">
        <w:rPr>
          <w:sz w:val="30"/>
          <w:szCs w:val="30"/>
        </w:rPr>
        <w:t>En 1913, il participe au Salon de Mai à Marseille.</w:t>
      </w:r>
    </w:p>
    <w:p w:rsidR="00217923" w:rsidRPr="00FC5DCA" w:rsidRDefault="00217923" w:rsidP="00FC5DCA">
      <w:pPr>
        <w:spacing w:after="60"/>
        <w:ind w:left="1134" w:right="1112"/>
        <w:jc w:val="both"/>
        <w:rPr>
          <w:sz w:val="30"/>
          <w:szCs w:val="30"/>
        </w:rPr>
      </w:pPr>
      <w:r w:rsidRPr="004C0B52">
        <w:rPr>
          <w:sz w:val="30"/>
          <w:szCs w:val="30"/>
        </w:rPr>
        <w:t>Après la guerre</w:t>
      </w:r>
      <w:r>
        <w:rPr>
          <w:sz w:val="30"/>
          <w:szCs w:val="30"/>
        </w:rPr>
        <w:t>,</w:t>
      </w:r>
      <w:r w:rsidRPr="004C0B52">
        <w:rPr>
          <w:sz w:val="30"/>
          <w:szCs w:val="30"/>
        </w:rPr>
        <w:t xml:space="preserve"> il s'installe à Graveson dans la maison de famille. Il se marie, en 1921, avec Valentine Susini dont il aura 8 enfants. C'est sa période bleue, qui tient son nom de son emploi du bleu de Prusse pur et il se consacrera à la Provence et en particulier à la Montagnette.</w:t>
      </w:r>
    </w:p>
    <w:p w:rsidR="00217923" w:rsidRPr="00FC5DCA" w:rsidRDefault="00217923" w:rsidP="00FC5DCA">
      <w:pPr>
        <w:spacing w:after="60"/>
        <w:ind w:left="1134" w:right="1112"/>
        <w:jc w:val="both"/>
        <w:rPr>
          <w:sz w:val="30"/>
          <w:szCs w:val="30"/>
        </w:rPr>
      </w:pPr>
    </w:p>
    <w:p w:rsidR="00D00C81" w:rsidRDefault="00D00C81">
      <w:pPr>
        <w:spacing w:after="200" w:line="276" w:lineRule="auto"/>
        <w:rPr>
          <w:noProof/>
          <w:sz w:val="30"/>
          <w:szCs w:val="30"/>
        </w:rPr>
      </w:pPr>
    </w:p>
    <w:sectPr w:rsidR="00D00C81" w:rsidSect="000A4FEF">
      <w:pgSz w:w="11906" w:h="16838"/>
      <w:pgMar w:top="709" w:right="707" w:bottom="28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2E7F" w:rsidRDefault="00582E7F" w:rsidP="00F225CA">
      <w:r>
        <w:separator/>
      </w:r>
    </w:p>
  </w:endnote>
  <w:endnote w:type="continuationSeparator" w:id="0">
    <w:p w:rsidR="00582E7F" w:rsidRDefault="00582E7F" w:rsidP="00F22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2E7F" w:rsidRDefault="00582E7F" w:rsidP="00F225CA">
      <w:r>
        <w:separator/>
      </w:r>
    </w:p>
  </w:footnote>
  <w:footnote w:type="continuationSeparator" w:id="0">
    <w:p w:rsidR="00582E7F" w:rsidRDefault="00582E7F" w:rsidP="00F225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552409"/>
    <w:multiLevelType w:val="hybridMultilevel"/>
    <w:tmpl w:val="2B56F954"/>
    <w:lvl w:ilvl="0" w:tplc="832A5E06">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 w15:restartNumberingAfterBreak="0">
    <w:nsid w:val="4FCF7E08"/>
    <w:multiLevelType w:val="hybridMultilevel"/>
    <w:tmpl w:val="BA468FE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15:restartNumberingAfterBreak="0">
    <w:nsid w:val="52240782"/>
    <w:multiLevelType w:val="hybridMultilevel"/>
    <w:tmpl w:val="835E2D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6CC62D22"/>
    <w:multiLevelType w:val="hybridMultilevel"/>
    <w:tmpl w:val="6226CE72"/>
    <w:lvl w:ilvl="0" w:tplc="040C0001">
      <w:start w:val="1"/>
      <w:numFmt w:val="bullet"/>
      <w:lvlText w:val=""/>
      <w:lvlJc w:val="left"/>
      <w:pPr>
        <w:ind w:left="3214" w:hanging="360"/>
      </w:pPr>
      <w:rPr>
        <w:rFonts w:ascii="Symbol" w:hAnsi="Symbol" w:hint="default"/>
      </w:rPr>
    </w:lvl>
    <w:lvl w:ilvl="1" w:tplc="040C0003" w:tentative="1">
      <w:start w:val="1"/>
      <w:numFmt w:val="bullet"/>
      <w:lvlText w:val="o"/>
      <w:lvlJc w:val="left"/>
      <w:pPr>
        <w:ind w:left="3934" w:hanging="360"/>
      </w:pPr>
      <w:rPr>
        <w:rFonts w:ascii="Courier New" w:hAnsi="Courier New" w:cs="Courier New" w:hint="default"/>
      </w:rPr>
    </w:lvl>
    <w:lvl w:ilvl="2" w:tplc="040C0005" w:tentative="1">
      <w:start w:val="1"/>
      <w:numFmt w:val="bullet"/>
      <w:lvlText w:val=""/>
      <w:lvlJc w:val="left"/>
      <w:pPr>
        <w:ind w:left="4654" w:hanging="360"/>
      </w:pPr>
      <w:rPr>
        <w:rFonts w:ascii="Wingdings" w:hAnsi="Wingdings" w:hint="default"/>
      </w:rPr>
    </w:lvl>
    <w:lvl w:ilvl="3" w:tplc="040C0001" w:tentative="1">
      <w:start w:val="1"/>
      <w:numFmt w:val="bullet"/>
      <w:lvlText w:val=""/>
      <w:lvlJc w:val="left"/>
      <w:pPr>
        <w:ind w:left="5374" w:hanging="360"/>
      </w:pPr>
      <w:rPr>
        <w:rFonts w:ascii="Symbol" w:hAnsi="Symbol" w:hint="default"/>
      </w:rPr>
    </w:lvl>
    <w:lvl w:ilvl="4" w:tplc="040C0003" w:tentative="1">
      <w:start w:val="1"/>
      <w:numFmt w:val="bullet"/>
      <w:lvlText w:val="o"/>
      <w:lvlJc w:val="left"/>
      <w:pPr>
        <w:ind w:left="6094" w:hanging="360"/>
      </w:pPr>
      <w:rPr>
        <w:rFonts w:ascii="Courier New" w:hAnsi="Courier New" w:cs="Courier New" w:hint="default"/>
      </w:rPr>
    </w:lvl>
    <w:lvl w:ilvl="5" w:tplc="040C0005" w:tentative="1">
      <w:start w:val="1"/>
      <w:numFmt w:val="bullet"/>
      <w:lvlText w:val=""/>
      <w:lvlJc w:val="left"/>
      <w:pPr>
        <w:ind w:left="6814" w:hanging="360"/>
      </w:pPr>
      <w:rPr>
        <w:rFonts w:ascii="Wingdings" w:hAnsi="Wingdings" w:hint="default"/>
      </w:rPr>
    </w:lvl>
    <w:lvl w:ilvl="6" w:tplc="040C0001" w:tentative="1">
      <w:start w:val="1"/>
      <w:numFmt w:val="bullet"/>
      <w:lvlText w:val=""/>
      <w:lvlJc w:val="left"/>
      <w:pPr>
        <w:ind w:left="7534" w:hanging="360"/>
      </w:pPr>
      <w:rPr>
        <w:rFonts w:ascii="Symbol" w:hAnsi="Symbol" w:hint="default"/>
      </w:rPr>
    </w:lvl>
    <w:lvl w:ilvl="7" w:tplc="040C0003" w:tentative="1">
      <w:start w:val="1"/>
      <w:numFmt w:val="bullet"/>
      <w:lvlText w:val="o"/>
      <w:lvlJc w:val="left"/>
      <w:pPr>
        <w:ind w:left="8254" w:hanging="360"/>
      </w:pPr>
      <w:rPr>
        <w:rFonts w:ascii="Courier New" w:hAnsi="Courier New" w:cs="Courier New" w:hint="default"/>
      </w:rPr>
    </w:lvl>
    <w:lvl w:ilvl="8" w:tplc="040C0005" w:tentative="1">
      <w:start w:val="1"/>
      <w:numFmt w:val="bullet"/>
      <w:lvlText w:val=""/>
      <w:lvlJc w:val="left"/>
      <w:pPr>
        <w:ind w:left="8974" w:hanging="360"/>
      </w:pPr>
      <w:rPr>
        <w:rFonts w:ascii="Wingdings" w:hAnsi="Wingdings" w:hint="default"/>
      </w:rPr>
    </w:lvl>
  </w:abstractNum>
  <w:abstractNum w:abstractNumId="4" w15:restartNumberingAfterBreak="0">
    <w:nsid w:val="789E26BC"/>
    <w:multiLevelType w:val="hybridMultilevel"/>
    <w:tmpl w:val="65D03C06"/>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5ED"/>
    <w:rsid w:val="00014769"/>
    <w:rsid w:val="00023F30"/>
    <w:rsid w:val="00024C9A"/>
    <w:rsid w:val="0002547B"/>
    <w:rsid w:val="000263BA"/>
    <w:rsid w:val="0004626C"/>
    <w:rsid w:val="00075E98"/>
    <w:rsid w:val="00076E0A"/>
    <w:rsid w:val="00082649"/>
    <w:rsid w:val="00095C65"/>
    <w:rsid w:val="000A2ED0"/>
    <w:rsid w:val="000A4FEF"/>
    <w:rsid w:val="000B1813"/>
    <w:rsid w:val="000B582E"/>
    <w:rsid w:val="000C585F"/>
    <w:rsid w:val="000D0253"/>
    <w:rsid w:val="000D7520"/>
    <w:rsid w:val="000F00A2"/>
    <w:rsid w:val="000F7A28"/>
    <w:rsid w:val="00100D7A"/>
    <w:rsid w:val="001060EE"/>
    <w:rsid w:val="00132FC4"/>
    <w:rsid w:val="001449BA"/>
    <w:rsid w:val="00147059"/>
    <w:rsid w:val="00152F23"/>
    <w:rsid w:val="00166A12"/>
    <w:rsid w:val="001777DC"/>
    <w:rsid w:val="00180481"/>
    <w:rsid w:val="0019625E"/>
    <w:rsid w:val="00196F40"/>
    <w:rsid w:val="001A2D65"/>
    <w:rsid w:val="001A71D3"/>
    <w:rsid w:val="001C130B"/>
    <w:rsid w:val="001C62B3"/>
    <w:rsid w:val="001C6450"/>
    <w:rsid w:val="001D6EE9"/>
    <w:rsid w:val="001E49BC"/>
    <w:rsid w:val="002136D1"/>
    <w:rsid w:val="00213B49"/>
    <w:rsid w:val="00217923"/>
    <w:rsid w:val="00220DBA"/>
    <w:rsid w:val="002218B6"/>
    <w:rsid w:val="00227635"/>
    <w:rsid w:val="00232AC9"/>
    <w:rsid w:val="00241FB3"/>
    <w:rsid w:val="0025041C"/>
    <w:rsid w:val="002577C2"/>
    <w:rsid w:val="0026364B"/>
    <w:rsid w:val="00267E51"/>
    <w:rsid w:val="002712E9"/>
    <w:rsid w:val="002722E5"/>
    <w:rsid w:val="002A0694"/>
    <w:rsid w:val="002C496D"/>
    <w:rsid w:val="002C75CA"/>
    <w:rsid w:val="002D0BD1"/>
    <w:rsid w:val="002D10CD"/>
    <w:rsid w:val="002F12EF"/>
    <w:rsid w:val="00316EF8"/>
    <w:rsid w:val="00321034"/>
    <w:rsid w:val="00330C22"/>
    <w:rsid w:val="00332FC6"/>
    <w:rsid w:val="0034010D"/>
    <w:rsid w:val="00340418"/>
    <w:rsid w:val="0035018D"/>
    <w:rsid w:val="0037224B"/>
    <w:rsid w:val="00375865"/>
    <w:rsid w:val="00380483"/>
    <w:rsid w:val="003B1A7B"/>
    <w:rsid w:val="003B2213"/>
    <w:rsid w:val="003C1ADA"/>
    <w:rsid w:val="003C48EC"/>
    <w:rsid w:val="003D0E82"/>
    <w:rsid w:val="003D3414"/>
    <w:rsid w:val="003F415B"/>
    <w:rsid w:val="00404A4A"/>
    <w:rsid w:val="00427468"/>
    <w:rsid w:val="0044682B"/>
    <w:rsid w:val="00451E7D"/>
    <w:rsid w:val="00452BD9"/>
    <w:rsid w:val="00463E98"/>
    <w:rsid w:val="00471F48"/>
    <w:rsid w:val="004807A9"/>
    <w:rsid w:val="00483F71"/>
    <w:rsid w:val="0049481B"/>
    <w:rsid w:val="004B5F15"/>
    <w:rsid w:val="004C09B5"/>
    <w:rsid w:val="004C1AA3"/>
    <w:rsid w:val="004C1DD6"/>
    <w:rsid w:val="004C35D1"/>
    <w:rsid w:val="004C541F"/>
    <w:rsid w:val="004C56C0"/>
    <w:rsid w:val="004D2856"/>
    <w:rsid w:val="004E0D0C"/>
    <w:rsid w:val="0051031E"/>
    <w:rsid w:val="00515A90"/>
    <w:rsid w:val="005354EA"/>
    <w:rsid w:val="0054007D"/>
    <w:rsid w:val="0056033D"/>
    <w:rsid w:val="005617E2"/>
    <w:rsid w:val="005640CD"/>
    <w:rsid w:val="005647CE"/>
    <w:rsid w:val="0056510F"/>
    <w:rsid w:val="00580B5B"/>
    <w:rsid w:val="005814FC"/>
    <w:rsid w:val="00582E7F"/>
    <w:rsid w:val="005841B7"/>
    <w:rsid w:val="00586A2C"/>
    <w:rsid w:val="005B5EB0"/>
    <w:rsid w:val="005B652A"/>
    <w:rsid w:val="005C2E10"/>
    <w:rsid w:val="005C2E78"/>
    <w:rsid w:val="005C356D"/>
    <w:rsid w:val="005C42B4"/>
    <w:rsid w:val="005C7EB9"/>
    <w:rsid w:val="005D7983"/>
    <w:rsid w:val="005D7DFB"/>
    <w:rsid w:val="005E4064"/>
    <w:rsid w:val="005F230C"/>
    <w:rsid w:val="005F72B0"/>
    <w:rsid w:val="00607E97"/>
    <w:rsid w:val="00625C32"/>
    <w:rsid w:val="00653354"/>
    <w:rsid w:val="0065752C"/>
    <w:rsid w:val="00665CBC"/>
    <w:rsid w:val="00671217"/>
    <w:rsid w:val="00684E50"/>
    <w:rsid w:val="00695693"/>
    <w:rsid w:val="006A11EE"/>
    <w:rsid w:val="006A2F0F"/>
    <w:rsid w:val="006B00A5"/>
    <w:rsid w:val="006D21AE"/>
    <w:rsid w:val="006D30E8"/>
    <w:rsid w:val="006E40FD"/>
    <w:rsid w:val="006E557D"/>
    <w:rsid w:val="006F441B"/>
    <w:rsid w:val="007034C9"/>
    <w:rsid w:val="00710C0A"/>
    <w:rsid w:val="00724FE0"/>
    <w:rsid w:val="00734CD8"/>
    <w:rsid w:val="00745B24"/>
    <w:rsid w:val="00751F7E"/>
    <w:rsid w:val="00755368"/>
    <w:rsid w:val="00766373"/>
    <w:rsid w:val="007978B9"/>
    <w:rsid w:val="007A238C"/>
    <w:rsid w:val="007A6290"/>
    <w:rsid w:val="007B2276"/>
    <w:rsid w:val="007C3874"/>
    <w:rsid w:val="007C75B2"/>
    <w:rsid w:val="007D3E47"/>
    <w:rsid w:val="007E2437"/>
    <w:rsid w:val="007E5F5D"/>
    <w:rsid w:val="007F7E41"/>
    <w:rsid w:val="008036EE"/>
    <w:rsid w:val="008164D3"/>
    <w:rsid w:val="00817FC2"/>
    <w:rsid w:val="0084063B"/>
    <w:rsid w:val="0084144B"/>
    <w:rsid w:val="00860523"/>
    <w:rsid w:val="008635AA"/>
    <w:rsid w:val="00864459"/>
    <w:rsid w:val="008B40A4"/>
    <w:rsid w:val="008C1330"/>
    <w:rsid w:val="008E6082"/>
    <w:rsid w:val="008F6D9E"/>
    <w:rsid w:val="008F7B95"/>
    <w:rsid w:val="00901D6C"/>
    <w:rsid w:val="009043FC"/>
    <w:rsid w:val="009062B8"/>
    <w:rsid w:val="00922F96"/>
    <w:rsid w:val="00930425"/>
    <w:rsid w:val="009429B2"/>
    <w:rsid w:val="00957460"/>
    <w:rsid w:val="00976AD4"/>
    <w:rsid w:val="00983F9E"/>
    <w:rsid w:val="00985CE1"/>
    <w:rsid w:val="00987A15"/>
    <w:rsid w:val="00992443"/>
    <w:rsid w:val="009A6947"/>
    <w:rsid w:val="009A7EE7"/>
    <w:rsid w:val="009B7466"/>
    <w:rsid w:val="009C277F"/>
    <w:rsid w:val="009C705B"/>
    <w:rsid w:val="009E08A7"/>
    <w:rsid w:val="009E41B3"/>
    <w:rsid w:val="00A30945"/>
    <w:rsid w:val="00A408C0"/>
    <w:rsid w:val="00A44A2F"/>
    <w:rsid w:val="00A56345"/>
    <w:rsid w:val="00A62ACF"/>
    <w:rsid w:val="00A64402"/>
    <w:rsid w:val="00A66C80"/>
    <w:rsid w:val="00AA506F"/>
    <w:rsid w:val="00AA778D"/>
    <w:rsid w:val="00AA782C"/>
    <w:rsid w:val="00AB37C4"/>
    <w:rsid w:val="00AC23B4"/>
    <w:rsid w:val="00AC3D94"/>
    <w:rsid w:val="00AC411A"/>
    <w:rsid w:val="00AE748A"/>
    <w:rsid w:val="00AE7C2D"/>
    <w:rsid w:val="00B06287"/>
    <w:rsid w:val="00B079F4"/>
    <w:rsid w:val="00B23EDD"/>
    <w:rsid w:val="00B36788"/>
    <w:rsid w:val="00B404E3"/>
    <w:rsid w:val="00B46BC6"/>
    <w:rsid w:val="00B51C65"/>
    <w:rsid w:val="00B635B2"/>
    <w:rsid w:val="00B6655C"/>
    <w:rsid w:val="00B756F4"/>
    <w:rsid w:val="00B75FC8"/>
    <w:rsid w:val="00B81F70"/>
    <w:rsid w:val="00BB6516"/>
    <w:rsid w:val="00BC3FAD"/>
    <w:rsid w:val="00BC4749"/>
    <w:rsid w:val="00BD6236"/>
    <w:rsid w:val="00BE1620"/>
    <w:rsid w:val="00BE1F51"/>
    <w:rsid w:val="00BE6126"/>
    <w:rsid w:val="00C221BA"/>
    <w:rsid w:val="00C2257C"/>
    <w:rsid w:val="00C22C13"/>
    <w:rsid w:val="00C34007"/>
    <w:rsid w:val="00C3453F"/>
    <w:rsid w:val="00C41311"/>
    <w:rsid w:val="00C42566"/>
    <w:rsid w:val="00C448FF"/>
    <w:rsid w:val="00C52B43"/>
    <w:rsid w:val="00C65B4B"/>
    <w:rsid w:val="00C65BED"/>
    <w:rsid w:val="00C72003"/>
    <w:rsid w:val="00C8206F"/>
    <w:rsid w:val="00C9196E"/>
    <w:rsid w:val="00CA4620"/>
    <w:rsid w:val="00CB635E"/>
    <w:rsid w:val="00CE2275"/>
    <w:rsid w:val="00CF3443"/>
    <w:rsid w:val="00CF573E"/>
    <w:rsid w:val="00D00C81"/>
    <w:rsid w:val="00D07057"/>
    <w:rsid w:val="00D073A9"/>
    <w:rsid w:val="00D1255A"/>
    <w:rsid w:val="00D17551"/>
    <w:rsid w:val="00D17D99"/>
    <w:rsid w:val="00D22DD4"/>
    <w:rsid w:val="00D25AF5"/>
    <w:rsid w:val="00D5010E"/>
    <w:rsid w:val="00D52C23"/>
    <w:rsid w:val="00D55193"/>
    <w:rsid w:val="00D80D15"/>
    <w:rsid w:val="00D9207B"/>
    <w:rsid w:val="00D97C40"/>
    <w:rsid w:val="00DA1AE0"/>
    <w:rsid w:val="00DB0EF7"/>
    <w:rsid w:val="00DC2C6D"/>
    <w:rsid w:val="00DC430C"/>
    <w:rsid w:val="00DD23F3"/>
    <w:rsid w:val="00DD2456"/>
    <w:rsid w:val="00DE15ED"/>
    <w:rsid w:val="00DE1AFD"/>
    <w:rsid w:val="00DE3CC3"/>
    <w:rsid w:val="00DE4398"/>
    <w:rsid w:val="00DE4452"/>
    <w:rsid w:val="00E010E8"/>
    <w:rsid w:val="00E04697"/>
    <w:rsid w:val="00E07935"/>
    <w:rsid w:val="00E544E9"/>
    <w:rsid w:val="00E611EA"/>
    <w:rsid w:val="00E6758E"/>
    <w:rsid w:val="00E72B3E"/>
    <w:rsid w:val="00E76D0B"/>
    <w:rsid w:val="00E77EC4"/>
    <w:rsid w:val="00E867A0"/>
    <w:rsid w:val="00E91C43"/>
    <w:rsid w:val="00E96980"/>
    <w:rsid w:val="00EB1B52"/>
    <w:rsid w:val="00EC5202"/>
    <w:rsid w:val="00ED7D40"/>
    <w:rsid w:val="00EE1F9C"/>
    <w:rsid w:val="00EE349A"/>
    <w:rsid w:val="00EE3A14"/>
    <w:rsid w:val="00F045BD"/>
    <w:rsid w:val="00F20FD1"/>
    <w:rsid w:val="00F225CA"/>
    <w:rsid w:val="00F22B79"/>
    <w:rsid w:val="00F3165A"/>
    <w:rsid w:val="00F31DC5"/>
    <w:rsid w:val="00F33E8E"/>
    <w:rsid w:val="00F45F21"/>
    <w:rsid w:val="00F46BA1"/>
    <w:rsid w:val="00F47156"/>
    <w:rsid w:val="00F50D82"/>
    <w:rsid w:val="00F5518B"/>
    <w:rsid w:val="00F61829"/>
    <w:rsid w:val="00F645D3"/>
    <w:rsid w:val="00F67712"/>
    <w:rsid w:val="00F769A0"/>
    <w:rsid w:val="00F864E3"/>
    <w:rsid w:val="00F90DAB"/>
    <w:rsid w:val="00F9580F"/>
    <w:rsid w:val="00F97326"/>
    <w:rsid w:val="00FB24C8"/>
    <w:rsid w:val="00FB751D"/>
    <w:rsid w:val="00FB7A05"/>
    <w:rsid w:val="00FC4116"/>
    <w:rsid w:val="00FC49AE"/>
    <w:rsid w:val="00FC5DCA"/>
    <w:rsid w:val="00FF114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6">
      <o:colormru v:ext="edit" colors="#e7e7de,#dfdfd6"/>
    </o:shapedefaults>
    <o:shapelayout v:ext="edit">
      <o:idmap v:ext="edit" data="1"/>
    </o:shapelayout>
  </w:shapeDefaults>
  <w:decimalSymbol w:val="."/>
  <w:listSeparator w:val=";"/>
  <w14:docId w14:val="2CDF27A3"/>
  <w15:docId w15:val="{328544CF-00C8-4007-A2F6-04D7D344F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15ED"/>
    <w:pPr>
      <w:spacing w:after="0" w:line="240" w:lineRule="auto"/>
    </w:pPr>
    <w:rPr>
      <w:rFonts w:ascii="Times New Roman" w:hAnsi="Times New Roman" w:cs="Times New Roman"/>
      <w:sz w:val="24"/>
      <w:szCs w:val="24"/>
      <w:lang w:eastAsia="fr-FR"/>
    </w:rPr>
  </w:style>
  <w:style w:type="paragraph" w:styleId="Titre2">
    <w:name w:val="heading 2"/>
    <w:basedOn w:val="Normal"/>
    <w:link w:val="Titre2Car"/>
    <w:uiPriority w:val="9"/>
    <w:qFormat/>
    <w:rsid w:val="00AE748A"/>
    <w:pPr>
      <w:spacing w:before="100" w:beforeAutospacing="1" w:after="100" w:afterAutospacing="1"/>
      <w:outlineLvl w:val="1"/>
    </w:pPr>
    <w:rPr>
      <w:rFonts w:eastAsia="Times New Roman"/>
      <w:b/>
      <w:bCs/>
      <w:sz w:val="36"/>
      <w:szCs w:val="36"/>
    </w:rPr>
  </w:style>
  <w:style w:type="paragraph" w:styleId="Titre4">
    <w:name w:val="heading 4"/>
    <w:basedOn w:val="Normal"/>
    <w:link w:val="Titre4Car"/>
    <w:uiPriority w:val="9"/>
    <w:qFormat/>
    <w:rsid w:val="00AE748A"/>
    <w:pPr>
      <w:spacing w:before="100" w:beforeAutospacing="1" w:after="100" w:afterAutospacing="1"/>
      <w:outlineLvl w:val="3"/>
    </w:pPr>
    <w:rPr>
      <w:rFonts w:eastAsia="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ystranseg">
    <w:name w:val="systran_seg"/>
    <w:basedOn w:val="Policepardfaut"/>
    <w:rsid w:val="00F50D82"/>
  </w:style>
  <w:style w:type="character" w:customStyle="1" w:styleId="systrantokenword">
    <w:name w:val="systran_token_word"/>
    <w:basedOn w:val="Policepardfaut"/>
    <w:rsid w:val="00F50D82"/>
  </w:style>
  <w:style w:type="character" w:customStyle="1" w:styleId="systrantokenpunctuation">
    <w:name w:val="systran_token_punctuation"/>
    <w:basedOn w:val="Policepardfaut"/>
    <w:rsid w:val="00F50D82"/>
  </w:style>
  <w:style w:type="character" w:customStyle="1" w:styleId="systrantokenentity">
    <w:name w:val="systran_token_entity"/>
    <w:basedOn w:val="Policepardfaut"/>
    <w:rsid w:val="00F50D82"/>
  </w:style>
  <w:style w:type="paragraph" w:styleId="Paragraphedeliste">
    <w:name w:val="List Paragraph"/>
    <w:basedOn w:val="Normal"/>
    <w:uiPriority w:val="34"/>
    <w:qFormat/>
    <w:rsid w:val="00DD2456"/>
    <w:pPr>
      <w:ind w:left="720"/>
      <w:contextualSpacing/>
    </w:pPr>
  </w:style>
  <w:style w:type="character" w:styleId="Lienhypertexte">
    <w:name w:val="Hyperlink"/>
    <w:basedOn w:val="Policepardfaut"/>
    <w:uiPriority w:val="99"/>
    <w:unhideWhenUsed/>
    <w:rsid w:val="00B75FC8"/>
    <w:rPr>
      <w:color w:val="0000FF" w:themeColor="hyperlink"/>
      <w:u w:val="single"/>
    </w:rPr>
  </w:style>
  <w:style w:type="paragraph" w:styleId="Textedebulles">
    <w:name w:val="Balloon Text"/>
    <w:basedOn w:val="Normal"/>
    <w:link w:val="TextedebullesCar"/>
    <w:uiPriority w:val="99"/>
    <w:semiHidden/>
    <w:unhideWhenUsed/>
    <w:rsid w:val="005D7983"/>
    <w:rPr>
      <w:rFonts w:ascii="Tahoma" w:hAnsi="Tahoma" w:cs="Tahoma"/>
      <w:sz w:val="16"/>
      <w:szCs w:val="16"/>
    </w:rPr>
  </w:style>
  <w:style w:type="character" w:customStyle="1" w:styleId="TextedebullesCar">
    <w:name w:val="Texte de bulles Car"/>
    <w:basedOn w:val="Policepardfaut"/>
    <w:link w:val="Textedebulles"/>
    <w:uiPriority w:val="99"/>
    <w:semiHidden/>
    <w:rsid w:val="005D7983"/>
    <w:rPr>
      <w:rFonts w:ascii="Tahoma" w:hAnsi="Tahoma" w:cs="Tahoma"/>
      <w:sz w:val="16"/>
      <w:szCs w:val="16"/>
      <w:lang w:eastAsia="fr-FR"/>
    </w:rPr>
  </w:style>
  <w:style w:type="character" w:styleId="Accentuation">
    <w:name w:val="Emphasis"/>
    <w:basedOn w:val="Policepardfaut"/>
    <w:uiPriority w:val="20"/>
    <w:qFormat/>
    <w:rsid w:val="005C2E10"/>
    <w:rPr>
      <w:i/>
      <w:iCs/>
    </w:rPr>
  </w:style>
  <w:style w:type="character" w:customStyle="1" w:styleId="indicateur-langue1">
    <w:name w:val="indicateur-langue1"/>
    <w:basedOn w:val="Policepardfaut"/>
    <w:rsid w:val="005C2E10"/>
    <w:rPr>
      <w:rFonts w:ascii="Courier New" w:hAnsi="Courier New" w:cs="Courier New" w:hint="default"/>
      <w:b/>
      <w:bCs/>
      <w:i w:val="0"/>
      <w:iCs w:val="0"/>
      <w:sz w:val="24"/>
      <w:szCs w:val="24"/>
    </w:rPr>
  </w:style>
  <w:style w:type="paragraph" w:styleId="NormalWeb">
    <w:name w:val="Normal (Web)"/>
    <w:basedOn w:val="Normal"/>
    <w:uiPriority w:val="99"/>
    <w:unhideWhenUsed/>
    <w:rsid w:val="0004626C"/>
    <w:pPr>
      <w:spacing w:before="100" w:beforeAutospacing="1" w:after="100" w:afterAutospacing="1"/>
    </w:pPr>
    <w:rPr>
      <w:rFonts w:eastAsia="Calibri"/>
    </w:rPr>
  </w:style>
  <w:style w:type="paragraph" w:customStyle="1" w:styleId="Default">
    <w:name w:val="Default"/>
    <w:rsid w:val="001060EE"/>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fr-FR"/>
    </w:rPr>
  </w:style>
  <w:style w:type="paragraph" w:styleId="Commentaire">
    <w:name w:val="annotation text"/>
    <w:basedOn w:val="Normal"/>
    <w:link w:val="CommentaireCar"/>
    <w:uiPriority w:val="99"/>
    <w:semiHidden/>
    <w:unhideWhenUsed/>
    <w:rsid w:val="00082649"/>
    <w:rPr>
      <w:sz w:val="20"/>
      <w:szCs w:val="20"/>
    </w:rPr>
  </w:style>
  <w:style w:type="character" w:customStyle="1" w:styleId="CommentaireCar">
    <w:name w:val="Commentaire Car"/>
    <w:basedOn w:val="Policepardfaut"/>
    <w:link w:val="Commentaire"/>
    <w:uiPriority w:val="99"/>
    <w:semiHidden/>
    <w:rsid w:val="00082649"/>
    <w:rPr>
      <w:rFonts w:ascii="Times New Roman" w:hAnsi="Times New Roman" w:cs="Times New Roman"/>
      <w:sz w:val="20"/>
      <w:szCs w:val="20"/>
      <w:lang w:eastAsia="fr-FR"/>
    </w:rPr>
  </w:style>
  <w:style w:type="paragraph" w:styleId="Objetducommentaire">
    <w:name w:val="annotation subject"/>
    <w:basedOn w:val="Commentaire"/>
    <w:next w:val="Commentaire"/>
    <w:link w:val="ObjetducommentaireCar"/>
    <w:semiHidden/>
    <w:rsid w:val="00082649"/>
    <w:rPr>
      <w:rFonts w:eastAsia="Times New Roman"/>
      <w:b/>
      <w:bCs/>
    </w:rPr>
  </w:style>
  <w:style w:type="character" w:customStyle="1" w:styleId="ObjetducommentaireCar">
    <w:name w:val="Objet du commentaire Car"/>
    <w:basedOn w:val="CommentaireCar"/>
    <w:link w:val="Objetducommentaire"/>
    <w:semiHidden/>
    <w:rsid w:val="00082649"/>
    <w:rPr>
      <w:rFonts w:ascii="Times New Roman" w:eastAsia="Times New Roman" w:hAnsi="Times New Roman" w:cs="Times New Roman"/>
      <w:b/>
      <w:bCs/>
      <w:sz w:val="20"/>
      <w:szCs w:val="20"/>
      <w:lang w:eastAsia="fr-FR"/>
    </w:rPr>
  </w:style>
  <w:style w:type="paragraph" w:styleId="En-tte">
    <w:name w:val="header"/>
    <w:basedOn w:val="Normal"/>
    <w:link w:val="En-tteCar"/>
    <w:uiPriority w:val="99"/>
    <w:unhideWhenUsed/>
    <w:rsid w:val="00F225CA"/>
    <w:pPr>
      <w:tabs>
        <w:tab w:val="center" w:pos="4536"/>
        <w:tab w:val="right" w:pos="9072"/>
      </w:tabs>
    </w:pPr>
  </w:style>
  <w:style w:type="character" w:customStyle="1" w:styleId="En-tteCar">
    <w:name w:val="En-tête Car"/>
    <w:basedOn w:val="Policepardfaut"/>
    <w:link w:val="En-tte"/>
    <w:uiPriority w:val="99"/>
    <w:rsid w:val="00F225CA"/>
    <w:rPr>
      <w:rFonts w:ascii="Times New Roman" w:hAnsi="Times New Roman" w:cs="Times New Roman"/>
      <w:sz w:val="24"/>
      <w:szCs w:val="24"/>
      <w:lang w:eastAsia="fr-FR"/>
    </w:rPr>
  </w:style>
  <w:style w:type="paragraph" w:styleId="Pieddepage">
    <w:name w:val="footer"/>
    <w:basedOn w:val="Normal"/>
    <w:link w:val="PieddepageCar"/>
    <w:uiPriority w:val="99"/>
    <w:unhideWhenUsed/>
    <w:rsid w:val="00F225CA"/>
    <w:pPr>
      <w:tabs>
        <w:tab w:val="center" w:pos="4536"/>
        <w:tab w:val="right" w:pos="9072"/>
      </w:tabs>
    </w:pPr>
  </w:style>
  <w:style w:type="character" w:customStyle="1" w:styleId="PieddepageCar">
    <w:name w:val="Pied de page Car"/>
    <w:basedOn w:val="Policepardfaut"/>
    <w:link w:val="Pieddepage"/>
    <w:uiPriority w:val="99"/>
    <w:rsid w:val="00F225CA"/>
    <w:rPr>
      <w:rFonts w:ascii="Times New Roman" w:hAnsi="Times New Roman" w:cs="Times New Roman"/>
      <w:sz w:val="24"/>
      <w:szCs w:val="24"/>
      <w:lang w:eastAsia="fr-FR"/>
    </w:rPr>
  </w:style>
  <w:style w:type="character" w:customStyle="1" w:styleId="Titre2Car">
    <w:name w:val="Titre 2 Car"/>
    <w:basedOn w:val="Policepardfaut"/>
    <w:link w:val="Titre2"/>
    <w:uiPriority w:val="9"/>
    <w:rsid w:val="00AE748A"/>
    <w:rPr>
      <w:rFonts w:ascii="Times New Roman" w:eastAsia="Times New Roman" w:hAnsi="Times New Roman" w:cs="Times New Roman"/>
      <w:b/>
      <w:bCs/>
      <w:sz w:val="36"/>
      <w:szCs w:val="36"/>
      <w:lang w:eastAsia="fr-FR"/>
    </w:rPr>
  </w:style>
  <w:style w:type="character" w:customStyle="1" w:styleId="Titre4Car">
    <w:name w:val="Titre 4 Car"/>
    <w:basedOn w:val="Policepardfaut"/>
    <w:link w:val="Titre4"/>
    <w:uiPriority w:val="9"/>
    <w:rsid w:val="00AE748A"/>
    <w:rPr>
      <w:rFonts w:ascii="Times New Roman" w:eastAsia="Times New Roman" w:hAnsi="Times New Roman" w:cs="Times New Roman"/>
      <w:b/>
      <w:bCs/>
      <w:sz w:val="24"/>
      <w:szCs w:val="24"/>
      <w:lang w:eastAsia="fr-FR"/>
    </w:rPr>
  </w:style>
  <w:style w:type="paragraph" w:customStyle="1" w:styleId="p5">
    <w:name w:val="p5"/>
    <w:basedOn w:val="Normal"/>
    <w:rsid w:val="00AE748A"/>
    <w:pPr>
      <w:spacing w:before="100" w:beforeAutospacing="1" w:after="100" w:afterAutospacing="1"/>
    </w:pPr>
    <w:rPr>
      <w:rFonts w:eastAsia="Times New Roman"/>
    </w:rPr>
  </w:style>
  <w:style w:type="character" w:styleId="lev">
    <w:name w:val="Strong"/>
    <w:basedOn w:val="Policepardfaut"/>
    <w:uiPriority w:val="22"/>
    <w:qFormat/>
    <w:rsid w:val="00AE748A"/>
    <w:rPr>
      <w:b/>
      <w:bCs/>
    </w:rPr>
  </w:style>
  <w:style w:type="character" w:customStyle="1" w:styleId="underline">
    <w:name w:val="underline"/>
    <w:basedOn w:val="Policepardfaut"/>
    <w:rsid w:val="00B404E3"/>
  </w:style>
  <w:style w:type="paragraph" w:styleId="Notedefin">
    <w:name w:val="endnote text"/>
    <w:basedOn w:val="Normal"/>
    <w:link w:val="NotedefinCar"/>
    <w:uiPriority w:val="99"/>
    <w:semiHidden/>
    <w:rsid w:val="000A4FEF"/>
    <w:rPr>
      <w:rFonts w:eastAsia="Times New Roman"/>
      <w:sz w:val="20"/>
      <w:szCs w:val="20"/>
    </w:rPr>
  </w:style>
  <w:style w:type="character" w:customStyle="1" w:styleId="NotedefinCar">
    <w:name w:val="Note de fin Car"/>
    <w:basedOn w:val="Policepardfaut"/>
    <w:link w:val="Notedefin"/>
    <w:uiPriority w:val="99"/>
    <w:semiHidden/>
    <w:rsid w:val="000A4FEF"/>
    <w:rPr>
      <w:rFonts w:ascii="Times New Roman" w:eastAsia="Times New Roman" w:hAnsi="Times New Roman"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004382">
      <w:bodyDiv w:val="1"/>
      <w:marLeft w:val="0"/>
      <w:marRight w:val="0"/>
      <w:marTop w:val="0"/>
      <w:marBottom w:val="0"/>
      <w:divBdr>
        <w:top w:val="none" w:sz="0" w:space="0" w:color="auto"/>
        <w:left w:val="none" w:sz="0" w:space="0" w:color="auto"/>
        <w:bottom w:val="none" w:sz="0" w:space="0" w:color="auto"/>
        <w:right w:val="none" w:sz="0" w:space="0" w:color="auto"/>
      </w:divBdr>
    </w:div>
    <w:div w:id="789057132">
      <w:bodyDiv w:val="1"/>
      <w:marLeft w:val="0"/>
      <w:marRight w:val="0"/>
      <w:marTop w:val="0"/>
      <w:marBottom w:val="0"/>
      <w:divBdr>
        <w:top w:val="none" w:sz="0" w:space="0" w:color="auto"/>
        <w:left w:val="none" w:sz="0" w:space="0" w:color="auto"/>
        <w:bottom w:val="none" w:sz="0" w:space="0" w:color="auto"/>
        <w:right w:val="none" w:sz="0" w:space="0" w:color="auto"/>
      </w:divBdr>
    </w:div>
    <w:div w:id="826630327">
      <w:bodyDiv w:val="1"/>
      <w:marLeft w:val="0"/>
      <w:marRight w:val="0"/>
      <w:marTop w:val="0"/>
      <w:marBottom w:val="0"/>
      <w:divBdr>
        <w:top w:val="none" w:sz="0" w:space="0" w:color="auto"/>
        <w:left w:val="none" w:sz="0" w:space="0" w:color="auto"/>
        <w:bottom w:val="none" w:sz="0" w:space="0" w:color="auto"/>
        <w:right w:val="none" w:sz="0" w:space="0" w:color="auto"/>
      </w:divBdr>
    </w:div>
    <w:div w:id="1095056652">
      <w:bodyDiv w:val="1"/>
      <w:marLeft w:val="0"/>
      <w:marRight w:val="0"/>
      <w:marTop w:val="0"/>
      <w:marBottom w:val="0"/>
      <w:divBdr>
        <w:top w:val="none" w:sz="0" w:space="0" w:color="auto"/>
        <w:left w:val="none" w:sz="0" w:space="0" w:color="auto"/>
        <w:bottom w:val="none" w:sz="0" w:space="0" w:color="auto"/>
        <w:right w:val="none" w:sz="0" w:space="0" w:color="auto"/>
      </w:divBdr>
    </w:div>
    <w:div w:id="1123573350">
      <w:bodyDiv w:val="1"/>
      <w:marLeft w:val="0"/>
      <w:marRight w:val="0"/>
      <w:marTop w:val="0"/>
      <w:marBottom w:val="0"/>
      <w:divBdr>
        <w:top w:val="none" w:sz="0" w:space="0" w:color="auto"/>
        <w:left w:val="none" w:sz="0" w:space="0" w:color="auto"/>
        <w:bottom w:val="none" w:sz="0" w:space="0" w:color="auto"/>
        <w:right w:val="none" w:sz="0" w:space="0" w:color="auto"/>
      </w:divBdr>
    </w:div>
    <w:div w:id="1620260163">
      <w:bodyDiv w:val="1"/>
      <w:marLeft w:val="0"/>
      <w:marRight w:val="0"/>
      <w:marTop w:val="0"/>
      <w:marBottom w:val="0"/>
      <w:divBdr>
        <w:top w:val="none" w:sz="0" w:space="0" w:color="auto"/>
        <w:left w:val="none" w:sz="0" w:space="0" w:color="auto"/>
        <w:bottom w:val="none" w:sz="0" w:space="0" w:color="auto"/>
        <w:right w:val="none" w:sz="0" w:space="0" w:color="auto"/>
      </w:divBdr>
    </w:div>
    <w:div w:id="1715539129">
      <w:bodyDiv w:val="1"/>
      <w:marLeft w:val="0"/>
      <w:marRight w:val="0"/>
      <w:marTop w:val="0"/>
      <w:marBottom w:val="0"/>
      <w:divBdr>
        <w:top w:val="none" w:sz="0" w:space="0" w:color="auto"/>
        <w:left w:val="none" w:sz="0" w:space="0" w:color="auto"/>
        <w:bottom w:val="none" w:sz="0" w:space="0" w:color="auto"/>
        <w:right w:val="none" w:sz="0" w:space="0" w:color="auto"/>
      </w:divBdr>
      <w:divsChild>
        <w:div w:id="395055488">
          <w:marLeft w:val="0"/>
          <w:marRight w:val="0"/>
          <w:marTop w:val="0"/>
          <w:marBottom w:val="0"/>
          <w:divBdr>
            <w:top w:val="none" w:sz="0" w:space="0" w:color="auto"/>
            <w:left w:val="none" w:sz="0" w:space="0" w:color="auto"/>
            <w:bottom w:val="none" w:sz="0" w:space="0" w:color="auto"/>
            <w:right w:val="none" w:sz="0" w:space="0" w:color="auto"/>
          </w:divBdr>
          <w:divsChild>
            <w:div w:id="977538283">
              <w:marLeft w:val="0"/>
              <w:marRight w:val="0"/>
              <w:marTop w:val="0"/>
              <w:marBottom w:val="0"/>
              <w:divBdr>
                <w:top w:val="none" w:sz="0" w:space="0" w:color="auto"/>
                <w:left w:val="none" w:sz="0" w:space="0" w:color="auto"/>
                <w:bottom w:val="none" w:sz="0" w:space="0" w:color="auto"/>
                <w:right w:val="none" w:sz="0" w:space="0" w:color="auto"/>
              </w:divBdr>
              <w:divsChild>
                <w:div w:id="214591040">
                  <w:marLeft w:val="-150"/>
                  <w:marRight w:val="-150"/>
                  <w:marTop w:val="0"/>
                  <w:marBottom w:val="0"/>
                  <w:divBdr>
                    <w:top w:val="none" w:sz="0" w:space="0" w:color="auto"/>
                    <w:left w:val="none" w:sz="0" w:space="0" w:color="auto"/>
                    <w:bottom w:val="none" w:sz="0" w:space="0" w:color="auto"/>
                    <w:right w:val="none" w:sz="0" w:space="0" w:color="auto"/>
                  </w:divBdr>
                  <w:divsChild>
                    <w:div w:id="1886327743">
                      <w:marLeft w:val="0"/>
                      <w:marRight w:val="0"/>
                      <w:marTop w:val="0"/>
                      <w:marBottom w:val="0"/>
                      <w:divBdr>
                        <w:top w:val="none" w:sz="0" w:space="0" w:color="auto"/>
                        <w:left w:val="none" w:sz="0" w:space="0" w:color="auto"/>
                        <w:bottom w:val="none" w:sz="0" w:space="0" w:color="auto"/>
                        <w:right w:val="none" w:sz="0" w:space="0" w:color="auto"/>
                      </w:divBdr>
                      <w:divsChild>
                        <w:div w:id="327295862">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livier@yvesbrayer.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802D6-76C9-4B85-AAD7-D5A45CA29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1464</Words>
  <Characters>8054</Characters>
  <Application>Microsoft Office Word</Application>
  <DocSecurity>0</DocSecurity>
  <Lines>67</Lines>
  <Paragraphs>18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Brayer</dc:creator>
  <cp:lastModifiedBy>Olivier BRAYER</cp:lastModifiedBy>
  <cp:revision>28</cp:revision>
  <cp:lastPrinted>2023-03-31T16:59:00Z</cp:lastPrinted>
  <dcterms:created xsi:type="dcterms:W3CDTF">2020-02-22T15:44:00Z</dcterms:created>
  <dcterms:modified xsi:type="dcterms:W3CDTF">2024-01-26T15:46:00Z</dcterms:modified>
</cp:coreProperties>
</file>